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595BDD" w14:textId="77777777" w:rsidR="00962B84" w:rsidRPr="00F912C6" w:rsidRDefault="00962B84" w:rsidP="00221DFB">
      <w:pPr>
        <w:pStyle w:val="Tekstpodstawowy"/>
        <w:tabs>
          <w:tab w:val="left" w:pos="1418"/>
        </w:tabs>
        <w:spacing w:line="276" w:lineRule="auto"/>
        <w:rPr>
          <w:sz w:val="20"/>
        </w:rPr>
      </w:pPr>
    </w:p>
    <w:p w14:paraId="3126228D" w14:textId="77777777" w:rsidR="00962B84" w:rsidRPr="00F912C6" w:rsidRDefault="00A20F55" w:rsidP="00221DFB">
      <w:pPr>
        <w:pStyle w:val="Tekstpodstawowy"/>
        <w:spacing w:line="276" w:lineRule="auto"/>
        <w:rPr>
          <w:noProof/>
          <w:lang w:eastAsia="pl-PL" w:bidi="ar-SA"/>
        </w:rPr>
      </w:pPr>
      <w:r w:rsidRPr="00F912C6">
        <w:rPr>
          <w:noProof/>
          <w:lang w:eastAsia="pl-PL" w:bidi="ar-SA"/>
        </w:rPr>
        <w:drawing>
          <wp:anchor distT="0" distB="0" distL="114300" distR="114300" simplePos="0" relativeHeight="251662336" behindDoc="1" locked="0" layoutInCell="1" allowOverlap="1" wp14:anchorId="5AB3AA79" wp14:editId="399FBFE5">
            <wp:simplePos x="0" y="0"/>
            <wp:positionH relativeFrom="column">
              <wp:posOffset>2843530</wp:posOffset>
            </wp:positionH>
            <wp:positionV relativeFrom="paragraph">
              <wp:posOffset>78740</wp:posOffset>
            </wp:positionV>
            <wp:extent cx="2832735" cy="1158240"/>
            <wp:effectExtent l="0" t="0" r="5715" b="3810"/>
            <wp:wrapTight wrapText="bothSides">
              <wp:wrapPolygon edited="0">
                <wp:start x="8134" y="0"/>
                <wp:lineTo x="6537" y="711"/>
                <wp:lineTo x="2760" y="4618"/>
                <wp:lineTo x="291" y="10658"/>
                <wp:lineTo x="291" y="11368"/>
                <wp:lineTo x="1743" y="11368"/>
                <wp:lineTo x="0" y="16697"/>
                <wp:lineTo x="0" y="18118"/>
                <wp:lineTo x="11766" y="21316"/>
                <wp:lineTo x="12492" y="21316"/>
                <wp:lineTo x="13800" y="21316"/>
                <wp:lineTo x="18012" y="18118"/>
                <wp:lineTo x="18012" y="17053"/>
                <wp:lineTo x="21498" y="13855"/>
                <wp:lineTo x="21498" y="12079"/>
                <wp:lineTo x="20917" y="11368"/>
                <wp:lineTo x="21208" y="7105"/>
                <wp:lineTo x="19755" y="6395"/>
                <wp:lineTo x="12783" y="4618"/>
                <wp:lineTo x="8861" y="0"/>
                <wp:lineTo x="8134" y="0"/>
              </wp:wrapPolygon>
            </wp:wrapTight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735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0838F7" w14:textId="77777777" w:rsidR="00962B84" w:rsidRPr="00F912C6" w:rsidRDefault="00962B84" w:rsidP="00221DFB">
      <w:pPr>
        <w:pStyle w:val="Tekstpodstawowy"/>
        <w:spacing w:line="276" w:lineRule="auto"/>
        <w:rPr>
          <w:sz w:val="20"/>
        </w:rPr>
      </w:pPr>
    </w:p>
    <w:p w14:paraId="197E28FC" w14:textId="77777777" w:rsidR="00962B84" w:rsidRPr="00F912C6" w:rsidRDefault="00962B84" w:rsidP="00221DFB">
      <w:pPr>
        <w:spacing w:before="91" w:line="276" w:lineRule="auto"/>
        <w:ind w:left="1135"/>
        <w:rPr>
          <w:b/>
          <w:color w:val="005597"/>
          <w:sz w:val="28"/>
        </w:rPr>
      </w:pPr>
    </w:p>
    <w:p w14:paraId="17F70971" w14:textId="77777777" w:rsidR="00962B84" w:rsidRPr="00F912C6" w:rsidRDefault="00962B84" w:rsidP="00221DFB">
      <w:pPr>
        <w:pStyle w:val="Tekstpodstawowy"/>
        <w:spacing w:line="276" w:lineRule="auto"/>
        <w:rPr>
          <w:sz w:val="18"/>
        </w:rPr>
      </w:pPr>
    </w:p>
    <w:p w14:paraId="7B31E8DF" w14:textId="77777777" w:rsidR="00A20F55" w:rsidRPr="00F912C6" w:rsidRDefault="00A20F55" w:rsidP="00221DFB">
      <w:pPr>
        <w:spacing w:before="91" w:line="276" w:lineRule="auto"/>
        <w:rPr>
          <w:b/>
          <w:color w:val="005597"/>
          <w:sz w:val="28"/>
        </w:rPr>
      </w:pPr>
    </w:p>
    <w:p w14:paraId="44BFB563" w14:textId="77777777" w:rsidR="00A20F55" w:rsidRPr="00F912C6" w:rsidRDefault="00A20F55" w:rsidP="00221DFB">
      <w:pPr>
        <w:spacing w:before="91" w:line="276" w:lineRule="auto"/>
        <w:rPr>
          <w:b/>
          <w:color w:val="005597"/>
          <w:sz w:val="28"/>
        </w:rPr>
      </w:pPr>
    </w:p>
    <w:p w14:paraId="1EAADCE4" w14:textId="77777777" w:rsidR="00196842" w:rsidRPr="00F912C6" w:rsidRDefault="00962B84" w:rsidP="00221DFB">
      <w:pPr>
        <w:spacing w:before="91" w:line="276" w:lineRule="auto"/>
        <w:rPr>
          <w:b/>
          <w:sz w:val="24"/>
          <w:szCs w:val="24"/>
        </w:rPr>
      </w:pPr>
      <w:r w:rsidRPr="00F912C6">
        <w:rPr>
          <w:b/>
          <w:color w:val="005597"/>
          <w:sz w:val="24"/>
          <w:szCs w:val="24"/>
        </w:rPr>
        <w:t>Informacja prasowa</w:t>
      </w:r>
      <w:r w:rsidRPr="00F912C6">
        <w:rPr>
          <w:b/>
          <w:sz w:val="24"/>
          <w:szCs w:val="24"/>
        </w:rPr>
        <w:br/>
      </w:r>
    </w:p>
    <w:p w14:paraId="07A8C3E4" w14:textId="5A9C61DF" w:rsidR="007F3E5D" w:rsidRPr="007F3E5D" w:rsidRDefault="00BB25F4" w:rsidP="007F3E5D">
      <w:pPr>
        <w:spacing w:before="91" w:line="276" w:lineRule="auto"/>
        <w:jc w:val="both"/>
        <w:rPr>
          <w:sz w:val="24"/>
          <w:szCs w:val="24"/>
        </w:rPr>
      </w:pPr>
      <w:r w:rsidRPr="00F912C6">
        <w:rPr>
          <w:color w:val="000000" w:themeColor="text1"/>
        </w:rPr>
        <w:t>Warszawa</w:t>
      </w:r>
      <w:r w:rsidR="00E06B7C" w:rsidRPr="00F912C6">
        <w:rPr>
          <w:color w:val="000000" w:themeColor="text1"/>
        </w:rPr>
        <w:t xml:space="preserve">, </w:t>
      </w:r>
      <w:r w:rsidR="008E6F5F">
        <w:rPr>
          <w:color w:val="000000" w:themeColor="text1"/>
        </w:rPr>
        <w:t>13</w:t>
      </w:r>
      <w:bookmarkStart w:id="0" w:name="_GoBack"/>
      <w:bookmarkEnd w:id="0"/>
      <w:r w:rsidR="00411E26" w:rsidRPr="00F912C6">
        <w:rPr>
          <w:color w:val="000000" w:themeColor="text1"/>
        </w:rPr>
        <w:t>/0</w:t>
      </w:r>
      <w:r w:rsidR="00507005" w:rsidRPr="00F912C6">
        <w:rPr>
          <w:color w:val="000000" w:themeColor="text1"/>
        </w:rPr>
        <w:t>6</w:t>
      </w:r>
      <w:r w:rsidR="00EC4FEB" w:rsidRPr="00F912C6">
        <w:rPr>
          <w:color w:val="000000" w:themeColor="text1"/>
        </w:rPr>
        <w:t>/202</w:t>
      </w:r>
      <w:r w:rsidR="00E92430" w:rsidRPr="00F912C6">
        <w:rPr>
          <w:color w:val="000000" w:themeColor="text1"/>
        </w:rPr>
        <w:t>5</w:t>
      </w:r>
      <w:bookmarkStart w:id="1" w:name="_Hlk192664293"/>
    </w:p>
    <w:p w14:paraId="58D6836D" w14:textId="77777777" w:rsidR="007F3E5D" w:rsidRPr="00F912C6" w:rsidRDefault="007F3E5D" w:rsidP="0059647E">
      <w:pPr>
        <w:spacing w:line="276" w:lineRule="auto"/>
        <w:rPr>
          <w:b/>
          <w:color w:val="005698"/>
          <w:sz w:val="32"/>
          <w:szCs w:val="32"/>
        </w:rPr>
      </w:pPr>
    </w:p>
    <w:p w14:paraId="2375EA27" w14:textId="2A114546" w:rsidR="0059647E" w:rsidRPr="00F912C6" w:rsidRDefault="00507005" w:rsidP="005B0DF6">
      <w:pPr>
        <w:spacing w:line="276" w:lineRule="auto"/>
        <w:rPr>
          <w:b/>
          <w:color w:val="005698"/>
          <w:sz w:val="32"/>
          <w:szCs w:val="32"/>
        </w:rPr>
      </w:pPr>
      <w:r w:rsidRPr="00F912C6">
        <w:rPr>
          <w:b/>
          <w:color w:val="005698"/>
          <w:sz w:val="32"/>
          <w:szCs w:val="32"/>
        </w:rPr>
        <w:t>Przypadkowe zakupy nastolatków w sieci</w:t>
      </w:r>
    </w:p>
    <w:p w14:paraId="7DA4A851" w14:textId="77777777" w:rsidR="005B0DF6" w:rsidRPr="00F912C6" w:rsidRDefault="005B0DF6" w:rsidP="005B0DF6">
      <w:pPr>
        <w:spacing w:line="276" w:lineRule="auto"/>
        <w:rPr>
          <w:b/>
          <w:color w:val="005698"/>
          <w:sz w:val="32"/>
          <w:szCs w:val="32"/>
        </w:rPr>
      </w:pPr>
    </w:p>
    <w:bookmarkEnd w:id="1"/>
    <w:p w14:paraId="3C021F48" w14:textId="77777777" w:rsidR="009D33D1" w:rsidRDefault="009D33D1" w:rsidP="00F912C6">
      <w:pPr>
        <w:jc w:val="both"/>
        <w:rPr>
          <w:b/>
        </w:rPr>
      </w:pPr>
    </w:p>
    <w:p w14:paraId="2A71D8B7" w14:textId="78CB5EDC" w:rsidR="00625C9A" w:rsidRPr="00F912C6" w:rsidRDefault="00625C9A" w:rsidP="00625C9A">
      <w:pPr>
        <w:jc w:val="both"/>
        <w:rPr>
          <w:b/>
        </w:rPr>
      </w:pPr>
      <w:r>
        <w:rPr>
          <w:b/>
        </w:rPr>
        <w:t>Ponad 70% nastolatków</w:t>
      </w:r>
      <w:r w:rsidR="00C6232D">
        <w:rPr>
          <w:b/>
        </w:rPr>
        <w:t xml:space="preserve"> </w:t>
      </w:r>
      <w:r>
        <w:rPr>
          <w:b/>
        </w:rPr>
        <w:t xml:space="preserve">w Polsce </w:t>
      </w:r>
      <w:r w:rsidR="00F912C6">
        <w:rPr>
          <w:b/>
        </w:rPr>
        <w:t>d</w:t>
      </w:r>
      <w:r w:rsidR="00F912C6" w:rsidRPr="00F912C6">
        <w:rPr>
          <w:b/>
        </w:rPr>
        <w:t>yspon</w:t>
      </w:r>
      <w:r w:rsidR="009D33D1">
        <w:rPr>
          <w:b/>
        </w:rPr>
        <w:t>uj</w:t>
      </w:r>
      <w:r>
        <w:rPr>
          <w:b/>
        </w:rPr>
        <w:t>e</w:t>
      </w:r>
      <w:r w:rsidR="009D33D1">
        <w:rPr>
          <w:b/>
        </w:rPr>
        <w:t xml:space="preserve"> </w:t>
      </w:r>
      <w:r w:rsidR="00862CFF" w:rsidRPr="00F912C6">
        <w:rPr>
          <w:b/>
        </w:rPr>
        <w:t>kieszonkowym</w:t>
      </w:r>
      <w:r>
        <w:rPr>
          <w:rStyle w:val="Odwoanieprzypisudolnego"/>
          <w:b/>
        </w:rPr>
        <w:footnoteReference w:id="1"/>
      </w:r>
      <w:r w:rsidR="00862CFF" w:rsidRPr="00F912C6">
        <w:rPr>
          <w:b/>
        </w:rPr>
        <w:t xml:space="preserve">, </w:t>
      </w:r>
      <w:r w:rsidR="009D33D1">
        <w:rPr>
          <w:b/>
        </w:rPr>
        <w:t xml:space="preserve">które </w:t>
      </w:r>
      <w:r w:rsidR="009165F0">
        <w:rPr>
          <w:b/>
        </w:rPr>
        <w:t xml:space="preserve">w większości </w:t>
      </w:r>
      <w:r w:rsidR="009D33D1">
        <w:rPr>
          <w:b/>
        </w:rPr>
        <w:t xml:space="preserve">zasila </w:t>
      </w:r>
      <w:r w:rsidR="00C52248">
        <w:rPr>
          <w:b/>
        </w:rPr>
        <w:t xml:space="preserve">ich </w:t>
      </w:r>
      <w:r w:rsidR="009D33D1">
        <w:rPr>
          <w:b/>
        </w:rPr>
        <w:t>konta bankowe</w:t>
      </w:r>
      <w:r>
        <w:rPr>
          <w:b/>
        </w:rPr>
        <w:t xml:space="preserve">. </w:t>
      </w:r>
      <w:r w:rsidR="008043B1">
        <w:rPr>
          <w:b/>
        </w:rPr>
        <w:t xml:space="preserve">A </w:t>
      </w:r>
      <w:r>
        <w:rPr>
          <w:b/>
        </w:rPr>
        <w:t>I</w:t>
      </w:r>
      <w:r w:rsidRPr="00F912C6">
        <w:rPr>
          <w:b/>
        </w:rPr>
        <w:t xml:space="preserve">nternet w telefonie jest </w:t>
      </w:r>
      <w:r>
        <w:rPr>
          <w:b/>
        </w:rPr>
        <w:t xml:space="preserve">dla </w:t>
      </w:r>
      <w:r w:rsidR="001C1492">
        <w:rPr>
          <w:b/>
        </w:rPr>
        <w:t>młodych ludzi</w:t>
      </w:r>
      <w:r>
        <w:rPr>
          <w:b/>
        </w:rPr>
        <w:t xml:space="preserve"> </w:t>
      </w:r>
      <w:r w:rsidRPr="00F912C6">
        <w:rPr>
          <w:b/>
        </w:rPr>
        <w:t>rzeczą oczywistą</w:t>
      </w:r>
      <w:r>
        <w:rPr>
          <w:b/>
        </w:rPr>
        <w:t>. Dlatego z</w:t>
      </w:r>
      <w:r w:rsidRPr="00F912C6">
        <w:rPr>
          <w:b/>
        </w:rPr>
        <w:t>darza się, że zakupy robią w sposób niezamierzony</w:t>
      </w:r>
      <w:r>
        <w:rPr>
          <w:b/>
        </w:rPr>
        <w:t>. K</w:t>
      </w:r>
      <w:r w:rsidRPr="00F912C6">
        <w:rPr>
          <w:b/>
        </w:rPr>
        <w:t>ompetencji cyfrowych</w:t>
      </w:r>
      <w:r>
        <w:rPr>
          <w:b/>
        </w:rPr>
        <w:t xml:space="preserve"> </w:t>
      </w:r>
      <w:r w:rsidR="0029298A">
        <w:rPr>
          <w:b/>
        </w:rPr>
        <w:t xml:space="preserve">przecież </w:t>
      </w:r>
      <w:r w:rsidRPr="00F912C6">
        <w:rPr>
          <w:b/>
        </w:rPr>
        <w:t>dopiero się uczą</w:t>
      </w:r>
      <w:r>
        <w:rPr>
          <w:b/>
        </w:rPr>
        <w:t>.</w:t>
      </w:r>
    </w:p>
    <w:p w14:paraId="1768EB7A" w14:textId="77777777" w:rsidR="009D33D1" w:rsidRDefault="009D33D1" w:rsidP="00F912C6">
      <w:pPr>
        <w:jc w:val="both"/>
        <w:rPr>
          <w:b/>
        </w:rPr>
      </w:pPr>
    </w:p>
    <w:p w14:paraId="7695A5BE" w14:textId="5E663DB4" w:rsidR="00507005" w:rsidRPr="00F912C6" w:rsidRDefault="00B338EC" w:rsidP="00F912C6">
      <w:pPr>
        <w:jc w:val="both"/>
        <w:rPr>
          <w:b/>
        </w:rPr>
      </w:pPr>
      <w:r w:rsidRPr="00F912C6">
        <w:rPr>
          <w:b/>
        </w:rPr>
        <w:t xml:space="preserve">W szczególności, nieświadome zawieranie umów lub przypadkowe subskrypcje mogą prowadzić do niechcianych kosztów i problemów prawnych, o których </w:t>
      </w:r>
      <w:r w:rsidR="00582E9A">
        <w:rPr>
          <w:b/>
        </w:rPr>
        <w:t>młodzież</w:t>
      </w:r>
      <w:r w:rsidRPr="00F912C6">
        <w:rPr>
          <w:b/>
        </w:rPr>
        <w:t xml:space="preserve"> często nie ma pojęcia.</w:t>
      </w:r>
      <w:r w:rsidR="00F912C6" w:rsidRPr="00F912C6">
        <w:rPr>
          <w:b/>
        </w:rPr>
        <w:t xml:space="preserve"> </w:t>
      </w:r>
      <w:r w:rsidR="00507005" w:rsidRPr="00F912C6">
        <w:rPr>
          <w:b/>
        </w:rPr>
        <w:t xml:space="preserve">Z takimi </w:t>
      </w:r>
      <w:r w:rsidR="00A80992">
        <w:rPr>
          <w:b/>
        </w:rPr>
        <w:t>sytuacjami</w:t>
      </w:r>
      <w:r w:rsidR="00507005" w:rsidRPr="00F912C6">
        <w:rPr>
          <w:b/>
        </w:rPr>
        <w:t xml:space="preserve"> spotyka się Europejskie Centrum Konsumenckie (ECK).</w:t>
      </w:r>
    </w:p>
    <w:p w14:paraId="350AA1C3" w14:textId="77777777" w:rsidR="00507005" w:rsidRPr="00F912C6" w:rsidRDefault="00507005" w:rsidP="00507005">
      <w:pPr>
        <w:rPr>
          <w:b/>
        </w:rPr>
      </w:pPr>
    </w:p>
    <w:p w14:paraId="5540323F" w14:textId="72FF2268" w:rsidR="00507005" w:rsidRPr="00F912C6" w:rsidRDefault="00507005" w:rsidP="00507005">
      <w:pPr>
        <w:rPr>
          <w:b/>
        </w:rPr>
      </w:pPr>
      <w:r w:rsidRPr="00F912C6">
        <w:rPr>
          <w:b/>
        </w:rPr>
        <w:t>Nastolatka i telefon mamy – przykładowa sprawa</w:t>
      </w:r>
      <w:r w:rsidR="00821998">
        <w:rPr>
          <w:b/>
        </w:rPr>
        <w:t xml:space="preserve"> ECK</w:t>
      </w:r>
    </w:p>
    <w:p w14:paraId="282F5D41" w14:textId="77777777" w:rsidR="00507005" w:rsidRPr="00F912C6" w:rsidRDefault="00507005" w:rsidP="00507005"/>
    <w:p w14:paraId="1AD4915A" w14:textId="7367F1C5" w:rsidR="00507005" w:rsidRPr="00F912C6" w:rsidRDefault="00507005" w:rsidP="00A80992">
      <w:pPr>
        <w:jc w:val="both"/>
      </w:pPr>
      <w:r w:rsidRPr="00F912C6">
        <w:t>Konsumentka zgłosiła</w:t>
      </w:r>
      <w:r w:rsidR="00D92B99">
        <w:t xml:space="preserve"> </w:t>
      </w:r>
      <w:r w:rsidRPr="00F912C6">
        <w:t>do ECK Polska, że jej 15-letnia córka niechcący utworzyła konto firmowe w popularnej aplikacji służącej do odkrywania i zapisywania inspirujących zdjęć. Mama dziewczynki zorientowała się dopiero, gdy przedsiębiorca zaczął wysyłać wiadomości e-mail, informując o zaległych opłatach. Konsumentka zaktualizowała dane konta o rzeczywistą datę urodzenia. Spowodowało to jego dezaktywację, ale firma nadal wysyłała żądania zapłaty.</w:t>
      </w:r>
    </w:p>
    <w:p w14:paraId="056E0453" w14:textId="77777777" w:rsidR="00507005" w:rsidRPr="00F912C6" w:rsidRDefault="00507005" w:rsidP="00A80992">
      <w:pPr>
        <w:jc w:val="both"/>
      </w:pPr>
    </w:p>
    <w:p w14:paraId="06A98726" w14:textId="1D387EBF" w:rsidR="00507005" w:rsidRPr="00F912C6" w:rsidRDefault="00507005" w:rsidP="00A80992">
      <w:pPr>
        <w:jc w:val="both"/>
      </w:pPr>
      <w:r w:rsidRPr="00F912C6">
        <w:t>Konsumentka skontaktowała się z przedsiębiorcą, wskazując, że jej córka nie miała zdolności do zawarcia umowy. Nie otrzymała żadnej odpowiedzi. Po interwencji ECK</w:t>
      </w:r>
      <w:r w:rsidR="00000D61">
        <w:t xml:space="preserve"> Polska i ECK Irlandia</w:t>
      </w:r>
      <w:r w:rsidRPr="00F912C6">
        <w:t xml:space="preserve"> firma uznała, że nie ma roszczeń wobec konsumentki i zaprzestała windykacj</w:t>
      </w:r>
      <w:r w:rsidR="009C6A3F">
        <w:t>i</w:t>
      </w:r>
      <w:r w:rsidRPr="00F912C6">
        <w:t>.</w:t>
      </w:r>
    </w:p>
    <w:p w14:paraId="2B0D254B" w14:textId="76F3E5B5" w:rsidR="00507005" w:rsidRPr="00F912C6" w:rsidRDefault="00507005" w:rsidP="00507005"/>
    <w:p w14:paraId="67E9A989" w14:textId="6145FF2E" w:rsidR="00BB66F2" w:rsidRPr="00FB1F38" w:rsidRDefault="00D32A18" w:rsidP="00F912C6">
      <w:pPr>
        <w:rPr>
          <w:b/>
        </w:rPr>
      </w:pPr>
      <w:r>
        <w:rPr>
          <w:b/>
        </w:rPr>
        <w:t>Kłopotliwe subskrypcje</w:t>
      </w:r>
    </w:p>
    <w:p w14:paraId="02688569" w14:textId="77777777" w:rsidR="00C42AC8" w:rsidRPr="00A80992" w:rsidRDefault="00C42AC8" w:rsidP="00F912C6">
      <w:pPr>
        <w:rPr>
          <w:b/>
        </w:rPr>
      </w:pPr>
    </w:p>
    <w:p w14:paraId="579C4AFB" w14:textId="42D8DA7A" w:rsidR="00BB66F2" w:rsidRPr="007F3E5D" w:rsidRDefault="00F912C6" w:rsidP="007F3E5D">
      <w:pPr>
        <w:jc w:val="both"/>
      </w:pPr>
      <w:r w:rsidRPr="00A80992">
        <w:t>Jednym z najczęstszych problemów, z jakimi borykają się młodsze osoby w sieci,</w:t>
      </w:r>
      <w:r w:rsidR="0082634F">
        <w:t xml:space="preserve"> </w:t>
      </w:r>
      <w:r w:rsidRPr="00A80992">
        <w:t xml:space="preserve">są nieświadome subskrypcje. Wiele aplikacji, gier czy platform </w:t>
      </w:r>
      <w:proofErr w:type="spellStart"/>
      <w:r w:rsidRPr="00A80992">
        <w:t>streamingowych</w:t>
      </w:r>
      <w:proofErr w:type="spellEnd"/>
      <w:r w:rsidRPr="00A80992">
        <w:t xml:space="preserve"> oferuje okresy próbne lub zniżki na pierwsze zakupy. Nastolatk</w:t>
      </w:r>
      <w:r w:rsidR="0082634F">
        <w:t>i</w:t>
      </w:r>
      <w:r w:rsidRPr="00A80992">
        <w:t xml:space="preserve"> często pod wpływem impulsu rejestrują</w:t>
      </w:r>
      <w:r w:rsidR="0082634F">
        <w:t xml:space="preserve"> się</w:t>
      </w:r>
      <w:r w:rsidRPr="00A80992">
        <w:t xml:space="preserve">, nie zdając sobie sprawy, że po zakończeniu darmowego okresu nastąpi automatyczne pobranie opłaty za subskrypcję. </w:t>
      </w:r>
      <w:r w:rsidR="000E5E62">
        <w:t xml:space="preserve">Co prawda na </w:t>
      </w:r>
      <w:r w:rsidR="007F3E5D">
        <w:t>firmach</w:t>
      </w:r>
      <w:r w:rsidR="000E5E62">
        <w:t xml:space="preserve"> le</w:t>
      </w:r>
      <w:r w:rsidR="001138E0">
        <w:t>ż</w:t>
      </w:r>
      <w:r w:rsidR="000E5E62">
        <w:t xml:space="preserve">ą obowiązki </w:t>
      </w:r>
      <w:r w:rsidR="001138E0">
        <w:t>informacyjne</w:t>
      </w:r>
      <w:r w:rsidR="000E5E62">
        <w:t xml:space="preserve"> </w:t>
      </w:r>
      <w:r w:rsidR="0082634F">
        <w:t>i</w:t>
      </w:r>
      <w:r w:rsidR="001138E0">
        <w:t xml:space="preserve"> wysyłają potwierdzenia</w:t>
      </w:r>
      <w:r w:rsidR="0082634F">
        <w:t xml:space="preserve"> zawarcia umowy</w:t>
      </w:r>
      <w:r w:rsidR="001138E0">
        <w:t xml:space="preserve"> w e-mailu, ale te nie są czytane albo trafiają do spamu. </w:t>
      </w:r>
      <w:r w:rsidRPr="00A80992">
        <w:t>Koszty mogą być znacznie wyższe niż początkowa oferta, a brak świadomości o terminach płatności prowadzi do zaskoczenia, gdy pieniądze zostaną pobrane z konta.</w:t>
      </w:r>
    </w:p>
    <w:p w14:paraId="3B0FB4E2" w14:textId="77777777" w:rsidR="007F3E5D" w:rsidRDefault="007F3E5D" w:rsidP="00F912C6">
      <w:pPr>
        <w:widowControl/>
        <w:autoSpaceDE/>
        <w:autoSpaceDN/>
        <w:spacing w:before="100" w:beforeAutospacing="1" w:after="100" w:afterAutospacing="1"/>
        <w:rPr>
          <w:rFonts w:eastAsia="Times New Roman"/>
          <w:b/>
          <w:bCs/>
          <w:lang w:eastAsia="pl-PL" w:bidi="ar-SA"/>
        </w:rPr>
      </w:pPr>
    </w:p>
    <w:p w14:paraId="513BA834" w14:textId="77777777" w:rsidR="00517200" w:rsidRDefault="00517200" w:rsidP="00F912C6">
      <w:pPr>
        <w:widowControl/>
        <w:autoSpaceDE/>
        <w:autoSpaceDN/>
        <w:spacing w:before="100" w:beforeAutospacing="1" w:after="100" w:afterAutospacing="1"/>
        <w:rPr>
          <w:rFonts w:eastAsia="Times New Roman"/>
          <w:b/>
          <w:bCs/>
          <w:lang w:eastAsia="pl-PL" w:bidi="ar-SA"/>
        </w:rPr>
      </w:pPr>
    </w:p>
    <w:p w14:paraId="35DD8A26" w14:textId="14425ECD" w:rsidR="00F912C6" w:rsidRPr="00A80992" w:rsidRDefault="00F912C6" w:rsidP="00F912C6">
      <w:pPr>
        <w:widowControl/>
        <w:autoSpaceDE/>
        <w:autoSpaceDN/>
        <w:spacing w:before="100" w:beforeAutospacing="1" w:after="100" w:afterAutospacing="1"/>
        <w:rPr>
          <w:rFonts w:eastAsia="Times New Roman"/>
          <w:lang w:eastAsia="pl-PL" w:bidi="ar-SA"/>
        </w:rPr>
      </w:pPr>
      <w:r w:rsidRPr="00A80992">
        <w:rPr>
          <w:rFonts w:eastAsia="Times New Roman"/>
          <w:b/>
          <w:bCs/>
          <w:lang w:eastAsia="pl-PL" w:bidi="ar-SA"/>
        </w:rPr>
        <w:t>Kiedy tanio oznacza drogo</w:t>
      </w:r>
    </w:p>
    <w:p w14:paraId="713F0138" w14:textId="5E63D783" w:rsidR="00BB66F2" w:rsidRPr="00636D31" w:rsidRDefault="00F912C6" w:rsidP="00636D31">
      <w:pPr>
        <w:jc w:val="both"/>
      </w:pPr>
      <w:r w:rsidRPr="00636D31">
        <w:t>Innym problemem, z którym borykają się młodsze osoby, jest tzw. "pułapka cenowa". Na popularnych platformach zakupowych łatwo natknąć się na produkty, które są oferowane w atrakcyjnej cenie. Często jednak okazuje się, że po zakupie cena nie była tak korzystna, jak się wydawało</w:t>
      </w:r>
      <w:r w:rsidR="00BE0592" w:rsidRPr="00636D31">
        <w:t xml:space="preserve"> </w:t>
      </w:r>
      <w:r w:rsidRPr="00636D31">
        <w:t xml:space="preserve">lub produkt jest podróbką niskiej </w:t>
      </w:r>
      <w:r w:rsidR="00BE0592" w:rsidRPr="00636D31">
        <w:t>jakości a nie</w:t>
      </w:r>
      <w:r w:rsidRPr="00636D31">
        <w:t xml:space="preserve"> oryginalnym towarem. </w:t>
      </w:r>
    </w:p>
    <w:p w14:paraId="1F826DDF" w14:textId="77777777" w:rsidR="00636D31" w:rsidRDefault="00636D31" w:rsidP="00F912C6">
      <w:pPr>
        <w:rPr>
          <w:rFonts w:eastAsia="Times New Roman"/>
          <w:b/>
          <w:bCs/>
          <w:lang w:eastAsia="pl-PL" w:bidi="ar-SA"/>
        </w:rPr>
      </w:pPr>
    </w:p>
    <w:p w14:paraId="04955CC4" w14:textId="4B74BED1" w:rsidR="00BE0592" w:rsidRDefault="00F52224" w:rsidP="00F912C6">
      <w:pPr>
        <w:rPr>
          <w:rFonts w:eastAsia="Times New Roman"/>
          <w:b/>
          <w:bCs/>
          <w:lang w:eastAsia="pl-PL" w:bidi="ar-SA"/>
        </w:rPr>
      </w:pPr>
      <w:r>
        <w:rPr>
          <w:rFonts w:eastAsia="Times New Roman"/>
          <w:b/>
          <w:bCs/>
          <w:lang w:eastAsia="pl-PL" w:bidi="ar-SA"/>
        </w:rPr>
        <w:t>Drobne z</w:t>
      </w:r>
      <w:r w:rsidR="00821998">
        <w:rPr>
          <w:rFonts w:eastAsia="Times New Roman"/>
          <w:b/>
          <w:bCs/>
          <w:lang w:eastAsia="pl-PL" w:bidi="ar-SA"/>
        </w:rPr>
        <w:t>akupy w grach</w:t>
      </w:r>
    </w:p>
    <w:p w14:paraId="033A74CB" w14:textId="77777777" w:rsidR="00BE0592" w:rsidRDefault="00BE0592" w:rsidP="00F912C6">
      <w:pPr>
        <w:rPr>
          <w:rFonts w:eastAsia="Times New Roman"/>
          <w:b/>
          <w:bCs/>
          <w:lang w:eastAsia="pl-PL" w:bidi="ar-SA"/>
        </w:rPr>
      </w:pPr>
    </w:p>
    <w:p w14:paraId="1CA935F8" w14:textId="0BF3C6B4" w:rsidR="00BE0592" w:rsidRDefault="00BE0592" w:rsidP="00636D31">
      <w:pPr>
        <w:jc w:val="both"/>
      </w:pPr>
      <w:r>
        <w:t xml:space="preserve">Dzieci mogą </w:t>
      </w:r>
      <w:r w:rsidR="00FB1F38">
        <w:t>dokonywać mniej lub bardziej zaplanowanych</w:t>
      </w:r>
      <w:r>
        <w:t xml:space="preserve"> zakupów w grach, zwłaszcza gdy są one opart</w:t>
      </w:r>
      <w:r w:rsidR="00C42AC8">
        <w:t xml:space="preserve">e </w:t>
      </w:r>
      <w:r>
        <w:t xml:space="preserve">na mikropłatnościach (tzw. </w:t>
      </w:r>
      <w:proofErr w:type="spellStart"/>
      <w:r>
        <w:t>microtransactions</w:t>
      </w:r>
      <w:proofErr w:type="spellEnd"/>
      <w:r>
        <w:t xml:space="preserve">). </w:t>
      </w:r>
      <w:r w:rsidR="00636D31">
        <w:t>Wystarczy</w:t>
      </w:r>
      <w:r>
        <w:t xml:space="preserve"> kliknąć przyciski "Kup teraz" lub "Zainstaluj</w:t>
      </w:r>
      <w:r w:rsidR="00A21151">
        <w:t>”</w:t>
      </w:r>
      <w:r w:rsidR="00AA2C7A">
        <w:t>, a koszty się kumulują</w:t>
      </w:r>
      <w:r>
        <w:t xml:space="preserve">. W przypadkach, gdy nie </w:t>
      </w:r>
      <w:r w:rsidR="00636D31">
        <w:t>istnieje</w:t>
      </w:r>
      <w:r>
        <w:t xml:space="preserve"> wystarczając</w:t>
      </w:r>
      <w:r w:rsidR="00636D31">
        <w:t xml:space="preserve">a </w:t>
      </w:r>
      <w:r>
        <w:t>ochron</w:t>
      </w:r>
      <w:r w:rsidR="00636D31">
        <w:t>a</w:t>
      </w:r>
      <w:r>
        <w:t xml:space="preserve"> przed nieautoryzowanymi transakcjami, </w:t>
      </w:r>
      <w:r w:rsidR="00C42AC8">
        <w:t>taki</w:t>
      </w:r>
      <w:r w:rsidR="00FB1F38">
        <w:t>e</w:t>
      </w:r>
      <w:r w:rsidR="00C42AC8">
        <w:t xml:space="preserve"> mini zakupy </w:t>
      </w:r>
      <w:r>
        <w:t>mogą prowadzić do</w:t>
      </w:r>
      <w:r w:rsidR="00C42AC8">
        <w:t xml:space="preserve"> </w:t>
      </w:r>
      <w:r>
        <w:t>dużych rachunków.</w:t>
      </w:r>
    </w:p>
    <w:p w14:paraId="5151816C" w14:textId="77777777" w:rsidR="00821998" w:rsidRPr="00FB1F38" w:rsidRDefault="00821998" w:rsidP="00821998">
      <w:pPr>
        <w:widowControl/>
        <w:autoSpaceDE/>
        <w:autoSpaceDN/>
        <w:spacing w:before="100" w:beforeAutospacing="1" w:after="100" w:afterAutospacing="1"/>
        <w:rPr>
          <w:rFonts w:eastAsia="Times New Roman"/>
          <w:b/>
          <w:bCs/>
          <w:lang w:eastAsia="pl-PL" w:bidi="ar-SA"/>
        </w:rPr>
      </w:pPr>
      <w:r w:rsidRPr="00FB1F38">
        <w:rPr>
          <w:rFonts w:eastAsia="Times New Roman"/>
          <w:b/>
          <w:bCs/>
          <w:lang w:eastAsia="pl-PL" w:bidi="ar-SA"/>
        </w:rPr>
        <w:t>Czy umowa zawarta online przez nastolatka jest ważna?</w:t>
      </w:r>
    </w:p>
    <w:p w14:paraId="3EDEDFDB" w14:textId="3E57A0D7" w:rsidR="00821998" w:rsidRDefault="00526102" w:rsidP="00F52224">
      <w:pPr>
        <w:jc w:val="both"/>
      </w:pPr>
      <w:r w:rsidRPr="00526102">
        <w:t xml:space="preserve">Zgodnie z polskim prawem dzieci w wieku 13-17 lat mają ograniczoną zdolność do czynności prawnych. </w:t>
      </w:r>
      <w:r w:rsidR="00F52224">
        <w:t>A d</w:t>
      </w:r>
      <w:r w:rsidRPr="00526102">
        <w:t>zieci poniżej 13 roku życia nie mają zdolności do czynności prawnych</w:t>
      </w:r>
      <w:r>
        <w:t xml:space="preserve"> w ogóle</w:t>
      </w:r>
      <w:r w:rsidR="00F52224">
        <w:t xml:space="preserve">. </w:t>
      </w:r>
      <w:r w:rsidR="00821998" w:rsidRPr="00F912C6">
        <w:t xml:space="preserve">W odniesieniu do zakupów w </w:t>
      </w:r>
      <w:proofErr w:type="spellStart"/>
      <w:r w:rsidR="00821998" w:rsidRPr="00F912C6">
        <w:t>internecie</w:t>
      </w:r>
      <w:proofErr w:type="spellEnd"/>
      <w:r w:rsidR="00821998" w:rsidRPr="00F912C6">
        <w:t>,</w:t>
      </w:r>
      <w:r w:rsidR="00F52224">
        <w:t xml:space="preserve"> w praktyce oznacza to, że</w:t>
      </w:r>
      <w:r w:rsidR="00821998" w:rsidRPr="00F912C6">
        <w:t xml:space="preserve"> umowa zawarta przez </w:t>
      </w:r>
      <w:r>
        <w:t>małoletniego (13-17 lat)</w:t>
      </w:r>
      <w:r w:rsidR="00821998" w:rsidRPr="00F912C6">
        <w:t xml:space="preserve"> może być traktowana jako nieważna, chyba że nastolatek </w:t>
      </w:r>
      <w:r w:rsidR="00D92B99">
        <w:t>posiada</w:t>
      </w:r>
      <w:r w:rsidR="00821998" w:rsidRPr="00F912C6">
        <w:t xml:space="preserve"> zgodę swoich rodziców lub opiekunów. Jeśli taka zgoda nie została udzielona, rodzic ma możliwość </w:t>
      </w:r>
      <w:r w:rsidR="00821998">
        <w:t>podważenia</w:t>
      </w:r>
      <w:r w:rsidR="00821998" w:rsidRPr="00F912C6">
        <w:t xml:space="preserve"> takiej umowy</w:t>
      </w:r>
      <w:r w:rsidR="00F52224">
        <w:t>.</w:t>
      </w:r>
    </w:p>
    <w:p w14:paraId="42C22E6C" w14:textId="2E7BC8AA" w:rsidR="00473F83" w:rsidRDefault="00473F83" w:rsidP="00F52224">
      <w:pPr>
        <w:jc w:val="both"/>
      </w:pPr>
    </w:p>
    <w:p w14:paraId="64BFF603" w14:textId="7F861F18" w:rsidR="00473F83" w:rsidRDefault="00473F83" w:rsidP="00473F83">
      <w:pPr>
        <w:jc w:val="both"/>
      </w:pPr>
      <w:r>
        <w:t xml:space="preserve">Uwaga: </w:t>
      </w:r>
      <w:r w:rsidR="008A5334">
        <w:t>Sytuacja komplikuje się, j</w:t>
      </w:r>
      <w:r>
        <w:t xml:space="preserve">eżeli </w:t>
      </w:r>
      <w:r w:rsidR="008A5334">
        <w:t>małoletni</w:t>
      </w:r>
      <w:r>
        <w:t xml:space="preserve"> używa konta</w:t>
      </w:r>
      <w:r w:rsidR="003A462A">
        <w:t xml:space="preserve">, które zostało </w:t>
      </w:r>
      <w:r>
        <w:t>zarejestrowan</w:t>
      </w:r>
      <w:r w:rsidR="008A5334">
        <w:t xml:space="preserve">e </w:t>
      </w:r>
      <w:r>
        <w:t>na osobę dorosłą</w:t>
      </w:r>
      <w:r w:rsidR="008A5334">
        <w:t xml:space="preserve">. Szczególnie w przypadku takich serwisów, gdzie  </w:t>
      </w:r>
      <w:r>
        <w:t>rodzic ma możliwość ustawienia subkonta z ograniczonymi uprawnieniami.</w:t>
      </w:r>
      <w:r w:rsidR="008A5334">
        <w:t xml:space="preserve"> Jeżeli </w:t>
      </w:r>
      <w:r w:rsidR="00C56786">
        <w:t xml:space="preserve">do zakupu </w:t>
      </w:r>
      <w:r w:rsidR="008A5334">
        <w:t xml:space="preserve">zostało </w:t>
      </w:r>
      <w:r>
        <w:t>uż</w:t>
      </w:r>
      <w:r w:rsidR="008A5334">
        <w:t>yte</w:t>
      </w:r>
      <w:r>
        <w:t xml:space="preserve"> </w:t>
      </w:r>
      <w:r w:rsidR="0082634F">
        <w:t>„</w:t>
      </w:r>
      <w:r>
        <w:t>dorosłe</w:t>
      </w:r>
      <w:r w:rsidR="0082634F">
        <w:t>”</w:t>
      </w:r>
      <w:r>
        <w:t xml:space="preserve"> kont</w:t>
      </w:r>
      <w:r w:rsidR="00BD7D53">
        <w:t>o</w:t>
      </w:r>
      <w:r>
        <w:t xml:space="preserve">, </w:t>
      </w:r>
      <w:r w:rsidR="008A5334">
        <w:t>firmy</w:t>
      </w:r>
      <w:r>
        <w:t xml:space="preserve"> mogą </w:t>
      </w:r>
      <w:r w:rsidR="00BD7D53">
        <w:t>podnieść argument o</w:t>
      </w:r>
      <w:r w:rsidR="008A5334">
        <w:t xml:space="preserve"> </w:t>
      </w:r>
      <w:r w:rsidR="00BD7D53">
        <w:t>niedopilnowaniu</w:t>
      </w:r>
      <w:r w:rsidR="001138E0">
        <w:t xml:space="preserve"> dziecka</w:t>
      </w:r>
      <w:r w:rsidR="00BD7D53">
        <w:t xml:space="preserve">. </w:t>
      </w:r>
    </w:p>
    <w:p w14:paraId="57F18647" w14:textId="67B935D2" w:rsidR="00792375" w:rsidRDefault="00792375" w:rsidP="00821998">
      <w:pPr>
        <w:spacing w:line="276" w:lineRule="auto"/>
        <w:jc w:val="both"/>
        <w:rPr>
          <w:b/>
          <w:color w:val="005698"/>
        </w:rPr>
      </w:pPr>
    </w:p>
    <w:p w14:paraId="4752A5EF" w14:textId="0CB6B225" w:rsidR="00792375" w:rsidRPr="00526102" w:rsidRDefault="00FA4E4D" w:rsidP="00D92B99">
      <w:pPr>
        <w:jc w:val="both"/>
      </w:pPr>
      <w:r w:rsidRPr="00526102">
        <w:t>Podobnie</w:t>
      </w:r>
      <w:r w:rsidR="00526102" w:rsidRPr="00526102">
        <w:t>, ale nie koniecznie tak samo,</w:t>
      </w:r>
      <w:r w:rsidRPr="00526102">
        <w:t xml:space="preserve"> jest </w:t>
      </w:r>
      <w:r w:rsidR="00526102" w:rsidRPr="00526102">
        <w:t xml:space="preserve">w innych krajach UE, np. </w:t>
      </w:r>
      <w:r w:rsidR="006547C2">
        <w:t xml:space="preserve">małoletni mogą podejmować </w:t>
      </w:r>
      <w:r w:rsidR="00FC231D">
        <w:t xml:space="preserve"> jedynie takie czynności prawne, które są dla nich korzystne</w:t>
      </w:r>
      <w:r w:rsidR="006547C2">
        <w:t xml:space="preserve">. </w:t>
      </w:r>
      <w:r w:rsidR="00FC231D">
        <w:t>W zależności od państwa</w:t>
      </w:r>
      <w:r w:rsidR="00D92B99">
        <w:t xml:space="preserve"> również przedział wiekowy może się różnić np. w Niemczech ograniczoną zdolność mają dzieci w wieku 7-17 lat.</w:t>
      </w:r>
    </w:p>
    <w:p w14:paraId="7FFB9442" w14:textId="7D5AF0A3" w:rsidR="00F912C6" w:rsidRPr="00A80992" w:rsidRDefault="00821998" w:rsidP="00F912C6">
      <w:pPr>
        <w:widowControl/>
        <w:autoSpaceDE/>
        <w:autoSpaceDN/>
        <w:spacing w:before="100" w:beforeAutospacing="1" w:after="100" w:afterAutospacing="1"/>
        <w:rPr>
          <w:rFonts w:eastAsia="Times New Roman"/>
          <w:lang w:eastAsia="pl-PL" w:bidi="ar-SA"/>
        </w:rPr>
      </w:pPr>
      <w:r>
        <w:rPr>
          <w:rFonts w:eastAsia="Times New Roman"/>
          <w:b/>
          <w:bCs/>
          <w:lang w:eastAsia="pl-PL" w:bidi="ar-SA"/>
        </w:rPr>
        <w:t xml:space="preserve">Wskazówki </w:t>
      </w:r>
      <w:r w:rsidR="006547C2">
        <w:rPr>
          <w:rFonts w:eastAsia="Times New Roman"/>
          <w:b/>
          <w:bCs/>
          <w:lang w:eastAsia="pl-PL" w:bidi="ar-SA"/>
        </w:rPr>
        <w:t xml:space="preserve">dla </w:t>
      </w:r>
      <w:r>
        <w:rPr>
          <w:rFonts w:eastAsia="Times New Roman"/>
          <w:b/>
          <w:bCs/>
          <w:lang w:eastAsia="pl-PL" w:bidi="ar-SA"/>
        </w:rPr>
        <w:t xml:space="preserve">nastolatków: </w:t>
      </w:r>
      <w:r w:rsidR="00F912C6" w:rsidRPr="00A80992">
        <w:rPr>
          <w:rFonts w:eastAsia="Times New Roman"/>
          <w:b/>
          <w:bCs/>
          <w:lang w:eastAsia="pl-PL" w:bidi="ar-SA"/>
        </w:rPr>
        <w:t xml:space="preserve">Jak unikać niechcianych </w:t>
      </w:r>
      <w:r w:rsidR="006547C2">
        <w:rPr>
          <w:rFonts w:eastAsia="Times New Roman"/>
          <w:b/>
          <w:bCs/>
          <w:lang w:eastAsia="pl-PL" w:bidi="ar-SA"/>
        </w:rPr>
        <w:t>wydatków</w:t>
      </w:r>
      <w:r>
        <w:rPr>
          <w:rFonts w:eastAsia="Times New Roman"/>
          <w:b/>
          <w:bCs/>
          <w:lang w:eastAsia="pl-PL" w:bidi="ar-SA"/>
        </w:rPr>
        <w:t xml:space="preserve">? </w:t>
      </w:r>
    </w:p>
    <w:p w14:paraId="7CF39F49" w14:textId="2D60C241" w:rsidR="00F912C6" w:rsidRPr="00A80992" w:rsidRDefault="00F912C6" w:rsidP="00D32A18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/>
        <w:jc w:val="both"/>
        <w:rPr>
          <w:rFonts w:eastAsia="Times New Roman"/>
          <w:lang w:eastAsia="pl-PL" w:bidi="ar-SA"/>
        </w:rPr>
      </w:pPr>
      <w:r w:rsidRPr="00A80992">
        <w:rPr>
          <w:rFonts w:eastAsia="Times New Roman"/>
          <w:b/>
          <w:bCs/>
          <w:lang w:eastAsia="pl-PL" w:bidi="ar-SA"/>
        </w:rPr>
        <w:t>Sprawdzaj, co kupujesz</w:t>
      </w:r>
      <w:r w:rsidRPr="00A80992">
        <w:rPr>
          <w:rFonts w:eastAsia="Times New Roman"/>
          <w:lang w:eastAsia="pl-PL" w:bidi="ar-SA"/>
        </w:rPr>
        <w:t xml:space="preserve"> – Zanim zdecydujesz się na zakup, upewnij się, </w:t>
      </w:r>
      <w:r w:rsidR="00D32A18">
        <w:rPr>
          <w:rFonts w:eastAsia="Times New Roman"/>
          <w:lang w:eastAsia="pl-PL" w:bidi="ar-SA"/>
        </w:rPr>
        <w:br/>
      </w:r>
      <w:r w:rsidRPr="00A80992">
        <w:rPr>
          <w:rFonts w:eastAsia="Times New Roman"/>
          <w:lang w:eastAsia="pl-PL" w:bidi="ar-SA"/>
        </w:rPr>
        <w:t xml:space="preserve">że znasz dokładną cenę produktu, w tym ewentualne koszty </w:t>
      </w:r>
      <w:r w:rsidR="00D32A18">
        <w:rPr>
          <w:rFonts w:eastAsia="Times New Roman"/>
          <w:lang w:eastAsia="pl-PL" w:bidi="ar-SA"/>
        </w:rPr>
        <w:t xml:space="preserve">przygotowania </w:t>
      </w:r>
      <w:r w:rsidR="00D32A18">
        <w:rPr>
          <w:rFonts w:eastAsia="Times New Roman"/>
          <w:lang w:eastAsia="pl-PL" w:bidi="ar-SA"/>
        </w:rPr>
        <w:br/>
        <w:t>do wysyłki, dostawy</w:t>
      </w:r>
      <w:r w:rsidRPr="00A80992">
        <w:rPr>
          <w:rFonts w:eastAsia="Times New Roman"/>
          <w:lang w:eastAsia="pl-PL" w:bidi="ar-SA"/>
        </w:rPr>
        <w:t xml:space="preserve"> oraz inne opłaty.</w:t>
      </w:r>
    </w:p>
    <w:p w14:paraId="2932A9D5" w14:textId="4D8847E0" w:rsidR="00F912C6" w:rsidRPr="00A80992" w:rsidRDefault="00F912C6" w:rsidP="00D32A18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/>
        <w:jc w:val="both"/>
        <w:rPr>
          <w:rFonts w:eastAsia="Times New Roman"/>
          <w:lang w:eastAsia="pl-PL" w:bidi="ar-SA"/>
        </w:rPr>
      </w:pPr>
      <w:r w:rsidRPr="00A80992">
        <w:rPr>
          <w:rFonts w:eastAsia="Times New Roman"/>
          <w:b/>
          <w:bCs/>
          <w:lang w:eastAsia="pl-PL" w:bidi="ar-SA"/>
        </w:rPr>
        <w:t>Uważaj na subskrypcje</w:t>
      </w:r>
      <w:r w:rsidRPr="00A80992">
        <w:rPr>
          <w:rFonts w:eastAsia="Times New Roman"/>
          <w:lang w:eastAsia="pl-PL" w:bidi="ar-SA"/>
        </w:rPr>
        <w:t xml:space="preserve"> – Przeczytaj warunki korzystania z usług, zwłaszcza dotyczące okresów próbnych oraz automatycznych opłat po ich zakończeniu.</w:t>
      </w:r>
    </w:p>
    <w:p w14:paraId="17AA2307" w14:textId="0391EF8D" w:rsidR="00F912C6" w:rsidRPr="00A80992" w:rsidRDefault="00BE5C2C" w:rsidP="00D32A18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/>
        <w:jc w:val="both"/>
        <w:rPr>
          <w:rFonts w:eastAsia="Times New Roman"/>
          <w:lang w:eastAsia="pl-PL" w:bidi="ar-SA"/>
        </w:rPr>
      </w:pPr>
      <w:r>
        <w:rPr>
          <w:rFonts w:eastAsia="Times New Roman"/>
          <w:b/>
          <w:bCs/>
          <w:lang w:eastAsia="pl-PL" w:bidi="ar-SA"/>
        </w:rPr>
        <w:t>K</w:t>
      </w:r>
      <w:r w:rsidR="00F912C6" w:rsidRPr="00A80992">
        <w:rPr>
          <w:rFonts w:eastAsia="Times New Roman"/>
          <w:b/>
          <w:bCs/>
          <w:lang w:eastAsia="pl-PL" w:bidi="ar-SA"/>
        </w:rPr>
        <w:t>orzystaj z wiarygodnych źródeł</w:t>
      </w:r>
      <w:r w:rsidR="00F912C6" w:rsidRPr="00A80992">
        <w:rPr>
          <w:rFonts w:eastAsia="Times New Roman"/>
          <w:lang w:eastAsia="pl-PL" w:bidi="ar-SA"/>
        </w:rPr>
        <w:t xml:space="preserve"> – Kupuj tylko u zweryfikowanych sprzedawców. Zwracaj uwagę na opinie innych użytkowników.</w:t>
      </w:r>
    </w:p>
    <w:p w14:paraId="48FB5557" w14:textId="77777777" w:rsidR="00F912C6" w:rsidRPr="00A80992" w:rsidRDefault="00F912C6" w:rsidP="00D32A18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/>
        <w:jc w:val="both"/>
        <w:rPr>
          <w:rFonts w:eastAsia="Times New Roman"/>
          <w:lang w:eastAsia="pl-PL" w:bidi="ar-SA"/>
        </w:rPr>
      </w:pPr>
      <w:r w:rsidRPr="00A80992">
        <w:rPr>
          <w:rFonts w:eastAsia="Times New Roman"/>
          <w:b/>
          <w:bCs/>
          <w:lang w:eastAsia="pl-PL" w:bidi="ar-SA"/>
        </w:rPr>
        <w:t>Porozmawiaj z rodzicami</w:t>
      </w:r>
      <w:r w:rsidRPr="00A80992">
        <w:rPr>
          <w:rFonts w:eastAsia="Times New Roman"/>
          <w:lang w:eastAsia="pl-PL" w:bidi="ar-SA"/>
        </w:rPr>
        <w:t xml:space="preserve"> – Konsultowanie decyzji zakupowych z rodzicem lub opiekunem może pomóc uniknąć pochopnych decyzji i niepotrzebnych wydatków.</w:t>
      </w:r>
    </w:p>
    <w:p w14:paraId="2D9E1FE9" w14:textId="1F4BD720" w:rsidR="00D548FA" w:rsidRPr="00C42AC8" w:rsidRDefault="00821998" w:rsidP="00C42AC8">
      <w:pPr>
        <w:widowControl/>
        <w:autoSpaceDE/>
        <w:autoSpaceDN/>
        <w:spacing w:before="100" w:beforeAutospacing="1" w:after="100" w:afterAutospacing="1"/>
        <w:rPr>
          <w:rFonts w:eastAsia="Times New Roman"/>
          <w:b/>
          <w:bCs/>
          <w:lang w:eastAsia="pl-PL" w:bidi="ar-SA"/>
        </w:rPr>
      </w:pPr>
      <w:r>
        <w:rPr>
          <w:rFonts w:eastAsia="Times New Roman"/>
          <w:b/>
          <w:bCs/>
          <w:lang w:eastAsia="pl-PL" w:bidi="ar-SA"/>
        </w:rPr>
        <w:t xml:space="preserve">Wskazówki dla rodziców: </w:t>
      </w:r>
      <w:r w:rsidR="00D548FA" w:rsidRPr="00C42AC8">
        <w:rPr>
          <w:rFonts w:eastAsia="Times New Roman"/>
          <w:b/>
          <w:bCs/>
          <w:lang w:eastAsia="pl-PL" w:bidi="ar-SA"/>
        </w:rPr>
        <w:t>Jak chronić dzieci?</w:t>
      </w:r>
    </w:p>
    <w:p w14:paraId="263B04A3" w14:textId="55237AA8" w:rsidR="00D548FA" w:rsidRPr="00FB1F38" w:rsidRDefault="00D548FA" w:rsidP="00D32A18">
      <w:pPr>
        <w:widowControl/>
        <w:numPr>
          <w:ilvl w:val="0"/>
          <w:numId w:val="23"/>
        </w:numPr>
        <w:autoSpaceDE/>
        <w:autoSpaceDN/>
        <w:spacing w:before="100" w:beforeAutospacing="1" w:after="100" w:afterAutospacing="1"/>
        <w:jc w:val="both"/>
        <w:rPr>
          <w:rFonts w:eastAsia="Times New Roman"/>
          <w:bCs/>
          <w:lang w:eastAsia="pl-PL" w:bidi="ar-SA"/>
        </w:rPr>
      </w:pPr>
      <w:r w:rsidRPr="00FB1F38">
        <w:rPr>
          <w:rFonts w:eastAsia="Times New Roman"/>
          <w:b/>
          <w:lang w:eastAsia="pl-PL" w:bidi="ar-SA"/>
        </w:rPr>
        <w:t>Ustawienia kontroli rodzicielskiej</w:t>
      </w:r>
      <w:r w:rsidR="00FB1F38">
        <w:rPr>
          <w:rFonts w:eastAsia="Times New Roman"/>
          <w:bCs/>
          <w:lang w:eastAsia="pl-PL" w:bidi="ar-SA"/>
        </w:rPr>
        <w:t xml:space="preserve"> </w:t>
      </w:r>
      <w:r w:rsidR="00FB1F38" w:rsidRPr="00A80992">
        <w:rPr>
          <w:rFonts w:eastAsia="Times New Roman"/>
          <w:lang w:eastAsia="pl-PL" w:bidi="ar-SA"/>
        </w:rPr>
        <w:t xml:space="preserve"> – </w:t>
      </w:r>
      <w:r w:rsidR="00FB1F38">
        <w:rPr>
          <w:rFonts w:eastAsia="Times New Roman"/>
          <w:bCs/>
          <w:lang w:eastAsia="pl-PL" w:bidi="ar-SA"/>
        </w:rPr>
        <w:t xml:space="preserve"> </w:t>
      </w:r>
      <w:r w:rsidR="0064630C">
        <w:rPr>
          <w:rFonts w:eastAsia="Times New Roman"/>
          <w:bCs/>
          <w:lang w:eastAsia="pl-PL" w:bidi="ar-SA"/>
        </w:rPr>
        <w:t>Wiele</w:t>
      </w:r>
      <w:r w:rsidRPr="00FB1F38">
        <w:rPr>
          <w:rFonts w:eastAsia="Times New Roman"/>
          <w:bCs/>
          <w:lang w:eastAsia="pl-PL" w:bidi="ar-SA"/>
        </w:rPr>
        <w:t xml:space="preserve"> platform i sklepów internetowych oferuje narzędzia do kontrolowania zakupów dokonywanych przez dzieci.</w:t>
      </w:r>
    </w:p>
    <w:p w14:paraId="11C44164" w14:textId="00878E28" w:rsidR="00D548FA" w:rsidRPr="00FB1F38" w:rsidRDefault="00D548FA" w:rsidP="00D32A18">
      <w:pPr>
        <w:widowControl/>
        <w:numPr>
          <w:ilvl w:val="0"/>
          <w:numId w:val="23"/>
        </w:numPr>
        <w:autoSpaceDE/>
        <w:autoSpaceDN/>
        <w:spacing w:before="100" w:beforeAutospacing="1" w:after="100" w:afterAutospacing="1"/>
        <w:jc w:val="both"/>
        <w:rPr>
          <w:rFonts w:eastAsia="Times New Roman"/>
          <w:bCs/>
          <w:lang w:eastAsia="pl-PL" w:bidi="ar-SA"/>
        </w:rPr>
      </w:pPr>
      <w:r w:rsidRPr="0064630C">
        <w:rPr>
          <w:rFonts w:eastAsia="Times New Roman"/>
          <w:b/>
          <w:lang w:eastAsia="pl-PL" w:bidi="ar-SA"/>
        </w:rPr>
        <w:t>Edukacja na temat bezpieczeństwa online</w:t>
      </w:r>
      <w:r w:rsidR="0064630C">
        <w:rPr>
          <w:rFonts w:eastAsia="Times New Roman"/>
          <w:bCs/>
          <w:lang w:eastAsia="pl-PL" w:bidi="ar-SA"/>
        </w:rPr>
        <w:t xml:space="preserve"> </w:t>
      </w:r>
      <w:r w:rsidR="0064630C" w:rsidRPr="00A80992">
        <w:rPr>
          <w:rFonts w:eastAsia="Times New Roman"/>
          <w:lang w:eastAsia="pl-PL" w:bidi="ar-SA"/>
        </w:rPr>
        <w:t>–</w:t>
      </w:r>
      <w:r w:rsidRPr="00FB1F38">
        <w:rPr>
          <w:rFonts w:eastAsia="Times New Roman"/>
          <w:bCs/>
          <w:lang w:eastAsia="pl-PL" w:bidi="ar-SA"/>
        </w:rPr>
        <w:t xml:space="preserve"> Ważne jest, aby dzieci były świadome zagrożeń związanych z </w:t>
      </w:r>
      <w:proofErr w:type="spellStart"/>
      <w:r w:rsidRPr="00FB1F38">
        <w:rPr>
          <w:rFonts w:eastAsia="Times New Roman"/>
          <w:bCs/>
          <w:lang w:eastAsia="pl-PL" w:bidi="ar-SA"/>
        </w:rPr>
        <w:t>internetem</w:t>
      </w:r>
      <w:proofErr w:type="spellEnd"/>
      <w:r w:rsidRPr="00FB1F38">
        <w:rPr>
          <w:rFonts w:eastAsia="Times New Roman"/>
          <w:bCs/>
          <w:lang w:eastAsia="pl-PL" w:bidi="ar-SA"/>
        </w:rPr>
        <w:t xml:space="preserve">, w tym </w:t>
      </w:r>
      <w:r w:rsidR="0064630C">
        <w:rPr>
          <w:rFonts w:eastAsia="Times New Roman"/>
          <w:bCs/>
          <w:lang w:eastAsia="pl-PL" w:bidi="ar-SA"/>
        </w:rPr>
        <w:t xml:space="preserve">kradzieży </w:t>
      </w:r>
      <w:r w:rsidRPr="00FB1F38">
        <w:rPr>
          <w:rFonts w:eastAsia="Times New Roman"/>
          <w:bCs/>
          <w:lang w:eastAsia="pl-PL" w:bidi="ar-SA"/>
        </w:rPr>
        <w:t>danych osobowych</w:t>
      </w:r>
      <w:r w:rsidR="006547C2">
        <w:rPr>
          <w:rFonts w:eastAsia="Times New Roman"/>
          <w:bCs/>
          <w:lang w:eastAsia="pl-PL" w:bidi="ar-SA"/>
        </w:rPr>
        <w:t xml:space="preserve"> i cyberprzemocy.</w:t>
      </w:r>
    </w:p>
    <w:p w14:paraId="4C7A55BF" w14:textId="0019F34E" w:rsidR="002B3AFD" w:rsidRPr="00FB1F38" w:rsidRDefault="0064630C" w:rsidP="00D32A18">
      <w:pPr>
        <w:widowControl/>
        <w:numPr>
          <w:ilvl w:val="0"/>
          <w:numId w:val="23"/>
        </w:numPr>
        <w:autoSpaceDE/>
        <w:autoSpaceDN/>
        <w:spacing w:before="100" w:beforeAutospacing="1" w:after="100" w:afterAutospacing="1"/>
        <w:jc w:val="both"/>
        <w:rPr>
          <w:rFonts w:eastAsia="Times New Roman"/>
          <w:bCs/>
          <w:lang w:eastAsia="pl-PL" w:bidi="ar-SA"/>
        </w:rPr>
      </w:pPr>
      <w:r w:rsidRPr="0064630C">
        <w:rPr>
          <w:rFonts w:eastAsia="Times New Roman"/>
          <w:b/>
          <w:lang w:eastAsia="pl-PL" w:bidi="ar-SA"/>
        </w:rPr>
        <w:t>M</w:t>
      </w:r>
      <w:r w:rsidR="00D548FA" w:rsidRPr="0064630C">
        <w:rPr>
          <w:rFonts w:eastAsia="Times New Roman"/>
          <w:b/>
          <w:lang w:eastAsia="pl-PL" w:bidi="ar-SA"/>
        </w:rPr>
        <w:t>onitorowanie aktywności dziecka</w:t>
      </w:r>
      <w:r>
        <w:rPr>
          <w:rFonts w:eastAsia="Times New Roman"/>
          <w:bCs/>
          <w:lang w:eastAsia="pl-PL" w:bidi="ar-SA"/>
        </w:rPr>
        <w:t xml:space="preserve"> </w:t>
      </w:r>
      <w:r w:rsidRPr="00A80992">
        <w:rPr>
          <w:rFonts w:eastAsia="Times New Roman"/>
          <w:lang w:eastAsia="pl-PL" w:bidi="ar-SA"/>
        </w:rPr>
        <w:t>–</w:t>
      </w:r>
      <w:r w:rsidR="00D548FA" w:rsidRPr="00FB1F38">
        <w:rPr>
          <w:rFonts w:eastAsia="Times New Roman"/>
          <w:bCs/>
          <w:lang w:eastAsia="pl-PL" w:bidi="ar-SA"/>
        </w:rPr>
        <w:t xml:space="preserve"> Rodzice powinni</w:t>
      </w:r>
      <w:r w:rsidR="00D32A18">
        <w:rPr>
          <w:rFonts w:eastAsia="Times New Roman"/>
          <w:bCs/>
          <w:lang w:eastAsia="pl-PL" w:bidi="ar-SA"/>
        </w:rPr>
        <w:t>,</w:t>
      </w:r>
      <w:r w:rsidR="00D548FA" w:rsidRPr="00FB1F38">
        <w:rPr>
          <w:rFonts w:eastAsia="Times New Roman"/>
          <w:bCs/>
          <w:lang w:eastAsia="pl-PL" w:bidi="ar-SA"/>
        </w:rPr>
        <w:t xml:space="preserve"> </w:t>
      </w:r>
      <w:r>
        <w:rPr>
          <w:rFonts w:eastAsia="Times New Roman"/>
          <w:bCs/>
          <w:lang w:eastAsia="pl-PL" w:bidi="ar-SA"/>
        </w:rPr>
        <w:t>w miarę możliwości</w:t>
      </w:r>
      <w:r w:rsidR="00D32A18">
        <w:rPr>
          <w:rFonts w:eastAsia="Times New Roman"/>
          <w:bCs/>
          <w:lang w:eastAsia="pl-PL" w:bidi="ar-SA"/>
        </w:rPr>
        <w:t>,</w:t>
      </w:r>
      <w:r>
        <w:rPr>
          <w:rFonts w:eastAsia="Times New Roman"/>
          <w:bCs/>
          <w:lang w:eastAsia="pl-PL" w:bidi="ar-SA"/>
        </w:rPr>
        <w:t xml:space="preserve"> </w:t>
      </w:r>
      <w:r w:rsidR="00D548FA" w:rsidRPr="00FB1F38">
        <w:rPr>
          <w:rFonts w:eastAsia="Times New Roman"/>
          <w:bCs/>
          <w:lang w:eastAsia="pl-PL" w:bidi="ar-SA"/>
        </w:rPr>
        <w:t>być na bieżąco z tym, w co grają ich dzieci</w:t>
      </w:r>
      <w:r w:rsidR="00D32A18">
        <w:rPr>
          <w:rFonts w:eastAsia="Times New Roman"/>
          <w:bCs/>
          <w:lang w:eastAsia="pl-PL" w:bidi="ar-SA"/>
        </w:rPr>
        <w:t xml:space="preserve"> </w:t>
      </w:r>
      <w:r w:rsidR="006547C2">
        <w:rPr>
          <w:rFonts w:eastAsia="Times New Roman"/>
          <w:bCs/>
          <w:lang w:eastAsia="pl-PL" w:bidi="ar-SA"/>
        </w:rPr>
        <w:t xml:space="preserve">oraz </w:t>
      </w:r>
      <w:r w:rsidR="006547C2" w:rsidRPr="00FB1F38">
        <w:rPr>
          <w:rFonts w:eastAsia="Times New Roman"/>
          <w:bCs/>
          <w:lang w:eastAsia="pl-PL" w:bidi="ar-SA"/>
        </w:rPr>
        <w:t>jakie transakcje są dokonywane</w:t>
      </w:r>
      <w:r w:rsidR="006547C2">
        <w:rPr>
          <w:rFonts w:eastAsia="Times New Roman"/>
          <w:bCs/>
          <w:lang w:eastAsia="pl-PL" w:bidi="ar-SA"/>
        </w:rPr>
        <w:t>.</w:t>
      </w:r>
    </w:p>
    <w:p w14:paraId="6B671820" w14:textId="77777777" w:rsidR="00F912C6" w:rsidRPr="00F912C6" w:rsidRDefault="00F912C6" w:rsidP="00A33078">
      <w:pPr>
        <w:spacing w:line="276" w:lineRule="auto"/>
        <w:rPr>
          <w:b/>
          <w:color w:val="005698"/>
        </w:rPr>
      </w:pPr>
    </w:p>
    <w:p w14:paraId="5E987381" w14:textId="77777777" w:rsidR="00BB66F2" w:rsidRDefault="00BB66F2" w:rsidP="00A33078">
      <w:pPr>
        <w:spacing w:line="276" w:lineRule="auto"/>
        <w:rPr>
          <w:b/>
          <w:color w:val="005698"/>
        </w:rPr>
      </w:pPr>
    </w:p>
    <w:p w14:paraId="5BE41075" w14:textId="1547EA47" w:rsidR="00BB66F2" w:rsidRDefault="00BB66F2" w:rsidP="00A33078">
      <w:pPr>
        <w:spacing w:line="276" w:lineRule="auto"/>
        <w:rPr>
          <w:b/>
          <w:color w:val="005698"/>
        </w:rPr>
      </w:pPr>
    </w:p>
    <w:p w14:paraId="45E0278D" w14:textId="0772C53D" w:rsidR="00A33078" w:rsidRPr="00F912C6" w:rsidRDefault="00A00518" w:rsidP="00A33078">
      <w:pPr>
        <w:spacing w:line="276" w:lineRule="auto"/>
        <w:rPr>
          <w:b/>
          <w:color w:val="005698"/>
        </w:rPr>
      </w:pPr>
      <w:r w:rsidRPr="00F912C6">
        <w:rPr>
          <w:b/>
          <w:color w:val="005698"/>
        </w:rPr>
        <w:t>O Europejskim Centrum Konsumenckim</w:t>
      </w:r>
    </w:p>
    <w:p w14:paraId="435A37BF" w14:textId="77777777" w:rsidR="00A33078" w:rsidRPr="00F912C6" w:rsidRDefault="00A33078" w:rsidP="00A33078">
      <w:pPr>
        <w:spacing w:line="276" w:lineRule="auto"/>
        <w:rPr>
          <w:color w:val="000000" w:themeColor="text1"/>
        </w:rPr>
      </w:pPr>
    </w:p>
    <w:p w14:paraId="771966F6" w14:textId="77777777" w:rsidR="00A00518" w:rsidRPr="00F912C6" w:rsidRDefault="00A00518" w:rsidP="00A33078">
      <w:pPr>
        <w:spacing w:line="276" w:lineRule="auto"/>
        <w:jc w:val="both"/>
        <w:rPr>
          <w:b/>
          <w:color w:val="005698"/>
        </w:rPr>
      </w:pPr>
      <w:r w:rsidRPr="00F912C6">
        <w:rPr>
          <w:color w:val="000000" w:themeColor="text1"/>
        </w:rPr>
        <w:t xml:space="preserve">Europejskie Centrum Konsumenckie, działające przy </w:t>
      </w:r>
      <w:hyperlink r:id="rId10" w:history="1">
        <w:r w:rsidR="001A570D" w:rsidRPr="00F912C6">
          <w:rPr>
            <w:rStyle w:val="Hipercze"/>
          </w:rPr>
          <w:t>Urz</w:t>
        </w:r>
        <w:r w:rsidR="00B30646" w:rsidRPr="00F912C6">
          <w:rPr>
            <w:rStyle w:val="Hipercze"/>
          </w:rPr>
          <w:t>ędzie</w:t>
        </w:r>
        <w:r w:rsidR="001A570D" w:rsidRPr="00F912C6">
          <w:rPr>
            <w:rStyle w:val="Hipercze"/>
          </w:rPr>
          <w:t xml:space="preserve"> Ochrony Konkurencji </w:t>
        </w:r>
        <w:r w:rsidR="00A33078" w:rsidRPr="00F912C6">
          <w:rPr>
            <w:rStyle w:val="Hipercze"/>
          </w:rPr>
          <w:br/>
        </w:r>
        <w:r w:rsidR="001A570D" w:rsidRPr="00F912C6">
          <w:rPr>
            <w:rStyle w:val="Hipercze"/>
          </w:rPr>
          <w:t>i Konsumentów</w:t>
        </w:r>
      </w:hyperlink>
      <w:r w:rsidRPr="00F912C6">
        <w:rPr>
          <w:color w:val="000000" w:themeColor="text1"/>
        </w:rPr>
        <w:t xml:space="preserve">, bezpłatnie i polubownie pomaga konsumentom w rozwiązaniu ich transgranicznych sporów z przedsiębiorcami z innego kraju Unii Europejskiej, Norwegii, Islandii i Wielkiej Brytanii. Zgłoś się po pomoc lub poradę: </w:t>
      </w:r>
      <w:hyperlink r:id="rId11" w:history="1">
        <w:r w:rsidRPr="00F912C6">
          <w:rPr>
            <w:rStyle w:val="Hipercze"/>
          </w:rPr>
          <w:t>https://konsument.gov.pl/skarga-do-eck/</w:t>
        </w:r>
      </w:hyperlink>
      <w:r w:rsidRPr="00F912C6">
        <w:rPr>
          <w:color w:val="000000" w:themeColor="text1"/>
        </w:rPr>
        <w:t xml:space="preserve">. </w:t>
      </w:r>
    </w:p>
    <w:p w14:paraId="3E3669D7" w14:textId="77777777" w:rsidR="00F120B6" w:rsidRPr="00F912C6" w:rsidRDefault="00F120B6" w:rsidP="00221DFB">
      <w:pPr>
        <w:spacing w:line="276" w:lineRule="auto"/>
        <w:rPr>
          <w:color w:val="005597"/>
        </w:rPr>
      </w:pPr>
    </w:p>
    <w:p w14:paraId="48873CB7" w14:textId="77777777" w:rsidR="00962B84" w:rsidRPr="00F912C6" w:rsidRDefault="00962B84" w:rsidP="00221DFB">
      <w:pPr>
        <w:pStyle w:val="Nagwek1"/>
        <w:spacing w:before="1" w:line="276" w:lineRule="auto"/>
        <w:ind w:left="0"/>
        <w:rPr>
          <w:color w:val="005597"/>
          <w:sz w:val="22"/>
          <w:szCs w:val="22"/>
        </w:rPr>
      </w:pPr>
      <w:r w:rsidRPr="00F912C6">
        <w:rPr>
          <w:color w:val="005597"/>
          <w:sz w:val="22"/>
          <w:szCs w:val="22"/>
        </w:rPr>
        <w:t>Dodatkowe informacje:</w:t>
      </w:r>
    </w:p>
    <w:p w14:paraId="073109A2" w14:textId="77777777" w:rsidR="00ED71C9" w:rsidRPr="00F912C6" w:rsidRDefault="00024999" w:rsidP="00221DFB">
      <w:pPr>
        <w:pStyle w:val="Nagwek1"/>
        <w:spacing w:before="1" w:line="276" w:lineRule="auto"/>
        <w:ind w:left="0"/>
        <w:jc w:val="left"/>
        <w:rPr>
          <w:rStyle w:val="Hipercze"/>
          <w:b w:val="0"/>
          <w:color w:val="auto"/>
          <w:sz w:val="20"/>
          <w:u w:val="none"/>
        </w:rPr>
      </w:pPr>
      <w:r w:rsidRPr="00F912C6">
        <w:rPr>
          <w:b w:val="0"/>
          <w:sz w:val="20"/>
        </w:rPr>
        <w:t>Katarzyna Hennig</w:t>
      </w:r>
      <w:r w:rsidR="00446FE7" w:rsidRPr="00F912C6">
        <w:rPr>
          <w:b w:val="0"/>
          <w:sz w:val="20"/>
        </w:rPr>
        <w:br/>
      </w:r>
      <w:r w:rsidR="00962B84" w:rsidRPr="00F912C6">
        <w:rPr>
          <w:b w:val="0"/>
          <w:sz w:val="20"/>
        </w:rPr>
        <w:t xml:space="preserve">Tel.: 22 55 60 </w:t>
      </w:r>
      <w:r w:rsidR="00F36F21" w:rsidRPr="00F912C6">
        <w:rPr>
          <w:b w:val="0"/>
          <w:sz w:val="20"/>
        </w:rPr>
        <w:t>248</w:t>
      </w:r>
      <w:r w:rsidR="00962B84" w:rsidRPr="00F912C6">
        <w:rPr>
          <w:b w:val="0"/>
          <w:sz w:val="20"/>
        </w:rPr>
        <w:br/>
        <w:t>E-mail:</w:t>
      </w:r>
      <w:r w:rsidR="00962B84" w:rsidRPr="00F912C6">
        <w:t xml:space="preserve"> </w:t>
      </w:r>
      <w:hyperlink r:id="rId12" w:history="1">
        <w:r w:rsidR="00ED71C9" w:rsidRPr="00F912C6">
          <w:rPr>
            <w:rStyle w:val="Hipercze"/>
            <w:b w:val="0"/>
            <w:sz w:val="20"/>
          </w:rPr>
          <w:t>katarzyna.hennig@konsument.gov.pl</w:t>
        </w:r>
      </w:hyperlink>
    </w:p>
    <w:p w14:paraId="7F4B3476" w14:textId="77777777" w:rsidR="00ED71C9" w:rsidRPr="00F912C6" w:rsidRDefault="00ED71C9" w:rsidP="00221DFB">
      <w:pPr>
        <w:pStyle w:val="Nagwek1"/>
        <w:spacing w:before="1" w:line="276" w:lineRule="auto"/>
        <w:ind w:left="0"/>
        <w:jc w:val="left"/>
        <w:rPr>
          <w:b w:val="0"/>
          <w:sz w:val="20"/>
        </w:rPr>
      </w:pPr>
    </w:p>
    <w:p w14:paraId="03287DF2" w14:textId="77777777" w:rsidR="00ED71C9" w:rsidRPr="00F912C6" w:rsidRDefault="00ED71C9" w:rsidP="00221DFB">
      <w:pPr>
        <w:pStyle w:val="Nagwek1"/>
        <w:spacing w:before="1" w:line="276" w:lineRule="auto"/>
        <w:ind w:left="0"/>
        <w:jc w:val="left"/>
        <w:rPr>
          <w:b w:val="0"/>
          <w:sz w:val="20"/>
        </w:rPr>
      </w:pPr>
      <w:r w:rsidRPr="00F912C6">
        <w:rPr>
          <w:b w:val="0"/>
          <w:sz w:val="20"/>
        </w:rPr>
        <w:t>Małgorzata Matuszewska</w:t>
      </w:r>
      <w:r w:rsidRPr="00F912C6">
        <w:rPr>
          <w:b w:val="0"/>
          <w:sz w:val="20"/>
        </w:rPr>
        <w:br/>
        <w:t>Tel.: 22 55 60 805</w:t>
      </w:r>
      <w:r w:rsidRPr="00F912C6">
        <w:rPr>
          <w:b w:val="0"/>
          <w:sz w:val="20"/>
        </w:rPr>
        <w:br/>
        <w:t>E-mail:</w:t>
      </w:r>
      <w:r w:rsidRPr="00F912C6">
        <w:t xml:space="preserve"> </w:t>
      </w:r>
      <w:hyperlink r:id="rId13" w:history="1">
        <w:r w:rsidR="00742112" w:rsidRPr="00F912C6">
          <w:rPr>
            <w:rStyle w:val="Hipercze"/>
            <w:b w:val="0"/>
            <w:sz w:val="20"/>
          </w:rPr>
          <w:t>malgorzata.matuszewska@konsument.gov.pl</w:t>
        </w:r>
      </w:hyperlink>
    </w:p>
    <w:p w14:paraId="205AA89E" w14:textId="77777777" w:rsidR="00CB014B" w:rsidRPr="00F912C6" w:rsidRDefault="00962B84" w:rsidP="00221DFB">
      <w:pPr>
        <w:pStyle w:val="Nagwek1"/>
        <w:spacing w:before="1" w:line="276" w:lineRule="auto"/>
        <w:ind w:left="0"/>
        <w:jc w:val="left"/>
      </w:pPr>
      <w:r w:rsidRPr="00F912C6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</w:rPr>
        <w:br/>
      </w:r>
    </w:p>
    <w:p w14:paraId="0FBAB2EC" w14:textId="77777777" w:rsidR="00CB014B" w:rsidRPr="00F912C6" w:rsidRDefault="00CB014B" w:rsidP="00221DFB">
      <w:pPr>
        <w:pStyle w:val="Nagwek1"/>
        <w:spacing w:before="1" w:line="276" w:lineRule="auto"/>
        <w:ind w:left="0"/>
        <w:jc w:val="left"/>
      </w:pPr>
    </w:p>
    <w:p w14:paraId="43744FC1" w14:textId="51038964" w:rsidR="00962B84" w:rsidRPr="00F912C6" w:rsidRDefault="008E6F5F" w:rsidP="00221DFB">
      <w:pPr>
        <w:pStyle w:val="Nagwek1"/>
        <w:spacing w:before="1" w:line="276" w:lineRule="auto"/>
        <w:ind w:left="0"/>
        <w:jc w:val="left"/>
        <w:rPr>
          <w:b w:val="0"/>
          <w:sz w:val="20"/>
        </w:rPr>
      </w:pPr>
      <w:hyperlink r:id="rId14" w:history="1">
        <w:r w:rsidR="00A20F55" w:rsidRPr="00F912C6">
          <w:rPr>
            <w:rStyle w:val="Hipercze"/>
            <w:b w:val="0"/>
            <w:sz w:val="20"/>
          </w:rPr>
          <w:t>X</w:t>
        </w:r>
        <w:r w:rsidR="00962B84" w:rsidRPr="00F912C6">
          <w:rPr>
            <w:rStyle w:val="Hipercze"/>
            <w:b w:val="0"/>
            <w:sz w:val="20"/>
          </w:rPr>
          <w:t>: @</w:t>
        </w:r>
        <w:proofErr w:type="spellStart"/>
        <w:r w:rsidR="00962B84" w:rsidRPr="00F912C6">
          <w:rPr>
            <w:rStyle w:val="Hipercze"/>
            <w:b w:val="0"/>
            <w:sz w:val="20"/>
          </w:rPr>
          <w:t>ECCPoland</w:t>
        </w:r>
        <w:proofErr w:type="spellEnd"/>
      </w:hyperlink>
      <w:r w:rsidR="00962B84" w:rsidRPr="00F912C6">
        <w:rPr>
          <w:rStyle w:val="Hipercze"/>
          <w:b w:val="0"/>
          <w:sz w:val="20"/>
        </w:rPr>
        <w:br/>
      </w:r>
      <w:hyperlink r:id="rId15" w:history="1">
        <w:r w:rsidR="00962B84" w:rsidRPr="00F912C6">
          <w:rPr>
            <w:rStyle w:val="Hipercze"/>
            <w:b w:val="0"/>
            <w:sz w:val="20"/>
          </w:rPr>
          <w:t>Facebook: @</w:t>
        </w:r>
        <w:proofErr w:type="spellStart"/>
        <w:r w:rsidR="00962B84" w:rsidRPr="00F912C6">
          <w:rPr>
            <w:rStyle w:val="Hipercze"/>
            <w:b w:val="0"/>
            <w:sz w:val="20"/>
          </w:rPr>
          <w:t>Europejskiecentrumkonsumenckie</w:t>
        </w:r>
        <w:proofErr w:type="spellEnd"/>
      </w:hyperlink>
      <w:r w:rsidR="00962B84" w:rsidRPr="00F912C6">
        <w:rPr>
          <w:b w:val="0"/>
          <w:sz w:val="20"/>
        </w:rPr>
        <w:t xml:space="preserve"> </w:t>
      </w:r>
      <w:r w:rsidR="00962B84" w:rsidRPr="00F912C6">
        <w:rPr>
          <w:b w:val="0"/>
          <w:sz w:val="20"/>
        </w:rPr>
        <w:br/>
      </w:r>
      <w:hyperlink r:id="rId16" w:history="1">
        <w:r w:rsidR="00962B84" w:rsidRPr="00F912C6">
          <w:rPr>
            <w:rStyle w:val="Hipercze"/>
            <w:b w:val="0"/>
            <w:sz w:val="20"/>
          </w:rPr>
          <w:t>konsument.gov.pl</w:t>
        </w:r>
      </w:hyperlink>
      <w:r w:rsidR="00962B84" w:rsidRPr="00F912C6">
        <w:rPr>
          <w:b w:val="0"/>
          <w:sz w:val="20"/>
        </w:rPr>
        <w:t xml:space="preserve"> </w:t>
      </w:r>
      <w:r w:rsidR="00962B84" w:rsidRPr="00F912C6">
        <w:rPr>
          <w:b w:val="0"/>
          <w:sz w:val="20"/>
        </w:rPr>
        <w:tab/>
      </w:r>
    </w:p>
    <w:p w14:paraId="60248AB6" w14:textId="77777777" w:rsidR="00962B84" w:rsidRPr="00F912C6" w:rsidRDefault="00962B84" w:rsidP="00221DFB">
      <w:pPr>
        <w:pStyle w:val="Tekstpodstawowy"/>
        <w:spacing w:line="276" w:lineRule="auto"/>
        <w:jc w:val="both"/>
        <w:rPr>
          <w:b/>
          <w:sz w:val="18"/>
        </w:rPr>
      </w:pPr>
    </w:p>
    <w:p w14:paraId="74EA52AA" w14:textId="77777777" w:rsidR="00962B84" w:rsidRPr="00F912C6" w:rsidRDefault="00962B84" w:rsidP="00221DFB">
      <w:pPr>
        <w:pStyle w:val="Tekstpodstawowy"/>
        <w:spacing w:before="34" w:line="276" w:lineRule="auto"/>
        <w:ind w:right="-1"/>
        <w:jc w:val="both"/>
        <w:rPr>
          <w:sz w:val="15"/>
          <w:szCs w:val="15"/>
        </w:rPr>
      </w:pPr>
      <w:r w:rsidRPr="00F912C6">
        <w:rPr>
          <w:sz w:val="15"/>
          <w:szCs w:val="15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17" w:history="1">
        <w:r w:rsidRPr="00F912C6">
          <w:rPr>
            <w:rStyle w:val="Hipercze"/>
            <w:sz w:val="15"/>
            <w:szCs w:val="15"/>
          </w:rPr>
          <w:t>ECCNET-PL@ec.europa.eu</w:t>
        </w:r>
      </w:hyperlink>
      <w:r w:rsidRPr="00F912C6">
        <w:rPr>
          <w:sz w:val="15"/>
          <w:szCs w:val="15"/>
        </w:rPr>
        <w:t>) lub osobiście odwiedzając siedzibę centrum w Warszawie przy Pl. Powstańców Warszawy 1</w:t>
      </w:r>
    </w:p>
    <w:p w14:paraId="5C7228D6" w14:textId="77777777" w:rsidR="00962B84" w:rsidRPr="00F912C6" w:rsidRDefault="00962B84" w:rsidP="00221DFB">
      <w:pPr>
        <w:pStyle w:val="Tekstpodstawowy"/>
        <w:spacing w:line="276" w:lineRule="auto"/>
        <w:jc w:val="both"/>
        <w:rPr>
          <w:b/>
          <w:sz w:val="18"/>
        </w:rPr>
      </w:pPr>
      <w:r w:rsidRPr="00F912C6">
        <w:rPr>
          <w:noProof/>
          <w:lang w:eastAsia="pl-PL" w:bidi="ar-SA"/>
        </w:rPr>
        <w:drawing>
          <wp:anchor distT="0" distB="0" distL="114300" distR="114300" simplePos="0" relativeHeight="251661312" behindDoc="0" locked="0" layoutInCell="1" allowOverlap="1" wp14:anchorId="40918929" wp14:editId="2A47C2FC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9574EF" w14:textId="77777777" w:rsidR="00E3094D" w:rsidRPr="00F912C6" w:rsidRDefault="00962B84" w:rsidP="00221DFB">
      <w:pPr>
        <w:spacing w:before="100" w:line="276" w:lineRule="auto"/>
        <w:ind w:right="-1"/>
        <w:jc w:val="both"/>
        <w:rPr>
          <w:noProof/>
          <w:lang w:eastAsia="pl-PL" w:bidi="ar-SA"/>
        </w:rPr>
      </w:pPr>
      <w:r w:rsidRPr="00F912C6">
        <w:rPr>
          <w:noProof/>
          <w:lang w:eastAsia="pl-PL" w:bidi="ar-SA"/>
        </w:rPr>
        <w:drawing>
          <wp:anchor distT="0" distB="0" distL="0" distR="0" simplePos="0" relativeHeight="251659264" behindDoc="0" locked="0" layoutInCell="1" allowOverlap="1" wp14:anchorId="1E101644" wp14:editId="6A32E493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912C6">
        <w:rPr>
          <w:color w:val="005597"/>
          <w:sz w:val="15"/>
        </w:rPr>
        <w:t>Niniejsze działanie otrzymało dofinansowanie z Programu Ochrony Konsumentów Unii Europejskiej</w:t>
      </w:r>
      <w:r w:rsidR="00A20F55" w:rsidRPr="00F912C6">
        <w:rPr>
          <w:color w:val="005597"/>
          <w:sz w:val="15"/>
        </w:rPr>
        <w:t>.</w:t>
      </w:r>
      <w:r w:rsidR="009C215C" w:rsidRPr="00F912C6">
        <w:rPr>
          <w:color w:val="005597"/>
          <w:sz w:val="15"/>
        </w:rPr>
        <w:t xml:space="preserve"> </w:t>
      </w:r>
      <w:r w:rsidRPr="00F912C6">
        <w:rPr>
          <w:color w:val="005597"/>
          <w:sz w:val="15"/>
        </w:rPr>
        <w:t xml:space="preserve">Treść informacji prasowej </w:t>
      </w:r>
      <w:r w:rsidR="002166A7" w:rsidRPr="00F912C6">
        <w:rPr>
          <w:color w:val="005597"/>
          <w:sz w:val="15"/>
        </w:rPr>
        <w:t>przedstawia poglądy autora i stanowi jego wyłączną odpowiedzialność; w żaden sposób nie odzwierciedla poglądów Komisji Europejskiej i/lub Agencji Wykonawczej ds. Konsumentów, Zdrowia, Rolnictwa i Żywności (</w:t>
      </w:r>
      <w:proofErr w:type="spellStart"/>
      <w:r w:rsidR="002166A7" w:rsidRPr="00F912C6">
        <w:rPr>
          <w:color w:val="005597"/>
          <w:sz w:val="15"/>
        </w:rPr>
        <w:t>Chafea</w:t>
      </w:r>
      <w:proofErr w:type="spellEnd"/>
      <w:r w:rsidR="002166A7" w:rsidRPr="00F912C6">
        <w:rPr>
          <w:color w:val="005597"/>
          <w:sz w:val="15"/>
        </w:rPr>
        <w:t>) lub jej następcy Europejskiej Rady ds. Innowacji i Agencji Wykonawczej ds. Małych i Średnich Przedsiębiorstw (EISMEA) ani innego organu Unii Europejskiej. Komisja Europejska i/lub Agencja Wykonawcza nie ponoszą odpowiedzialności za wykorzystanie zawartych na niej informacji.</w:t>
      </w:r>
    </w:p>
    <w:sectPr w:rsidR="00E3094D" w:rsidRPr="00F912C6" w:rsidSect="00EC4FEB">
      <w:footerReference w:type="default" r:id="rId20"/>
      <w:pgSz w:w="11910" w:h="16840"/>
      <w:pgMar w:top="426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F040F3" w14:textId="77777777" w:rsidR="00061800" w:rsidRDefault="00061800">
      <w:r>
        <w:separator/>
      </w:r>
    </w:p>
  </w:endnote>
  <w:endnote w:type="continuationSeparator" w:id="0">
    <w:p w14:paraId="0D480339" w14:textId="77777777" w:rsidR="00061800" w:rsidRDefault="00061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8A4008" w14:textId="77777777" w:rsidR="005A3CA8" w:rsidRDefault="00962B84">
    <w:pPr>
      <w:pStyle w:val="Stopka"/>
    </w:pPr>
    <w:r w:rsidRPr="0009236D">
      <w:rPr>
        <w:noProof/>
        <w:lang w:eastAsia="pl-PL" w:bidi="ar-SA"/>
      </w:rPr>
      <w:drawing>
        <wp:anchor distT="0" distB="0" distL="0" distR="0" simplePos="0" relativeHeight="251659264" behindDoc="0" locked="0" layoutInCell="1" allowOverlap="1" wp14:anchorId="4C109CB6" wp14:editId="3458C703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700C32" w14:textId="77777777" w:rsidR="00061800" w:rsidRDefault="00061800">
      <w:r>
        <w:separator/>
      </w:r>
    </w:p>
  </w:footnote>
  <w:footnote w:type="continuationSeparator" w:id="0">
    <w:p w14:paraId="6DFA602C" w14:textId="77777777" w:rsidR="00061800" w:rsidRDefault="00061800">
      <w:r>
        <w:continuationSeparator/>
      </w:r>
    </w:p>
  </w:footnote>
  <w:footnote w:id="1">
    <w:p w14:paraId="05B0B984" w14:textId="3D72FDD9" w:rsidR="00F03828" w:rsidRDefault="00625C9A" w:rsidP="00F03828">
      <w:pPr>
        <w:jc w:val="both"/>
        <w:rPr>
          <w:b/>
        </w:rPr>
      </w:pPr>
      <w:r>
        <w:rPr>
          <w:rStyle w:val="Odwoanieprzypisudolnego"/>
        </w:rPr>
        <w:footnoteRef/>
      </w:r>
      <w:r w:rsidR="00F03828">
        <w:t xml:space="preserve"> </w:t>
      </w:r>
      <w:hyperlink r:id="rId1" w:history="1">
        <w:r w:rsidR="00F03828" w:rsidRPr="00F03828">
          <w:rPr>
            <w:rStyle w:val="Hipercze"/>
            <w:i/>
            <w:sz w:val="16"/>
          </w:rPr>
          <w:t>Juniorzy na rynku finansowym</w:t>
        </w:r>
      </w:hyperlink>
      <w:r w:rsidR="00F03828" w:rsidRPr="00F03828">
        <w:rPr>
          <w:sz w:val="16"/>
        </w:rPr>
        <w:t xml:space="preserve"> Raport ZPF i Fundacji Trampki na giełdzie</w:t>
      </w:r>
      <w:r w:rsidR="00F03828">
        <w:rPr>
          <w:sz w:val="16"/>
        </w:rPr>
        <w:t>, 2024 r.</w:t>
      </w:r>
    </w:p>
    <w:p w14:paraId="50B07877" w14:textId="318B6A3A" w:rsidR="00625C9A" w:rsidRDefault="00625C9A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B4987"/>
    <w:multiLevelType w:val="multilevel"/>
    <w:tmpl w:val="ECEA8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F83EA2"/>
    <w:multiLevelType w:val="multilevel"/>
    <w:tmpl w:val="0BC4D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702CD"/>
    <w:multiLevelType w:val="multilevel"/>
    <w:tmpl w:val="2C9A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3155E9"/>
    <w:multiLevelType w:val="multilevel"/>
    <w:tmpl w:val="059EC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2123F9"/>
    <w:multiLevelType w:val="multilevel"/>
    <w:tmpl w:val="92262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F326BB"/>
    <w:multiLevelType w:val="multilevel"/>
    <w:tmpl w:val="059EC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351088"/>
    <w:multiLevelType w:val="multilevel"/>
    <w:tmpl w:val="B5EEF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FC6AB5"/>
    <w:multiLevelType w:val="multilevel"/>
    <w:tmpl w:val="D9DAF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EE4038"/>
    <w:multiLevelType w:val="multilevel"/>
    <w:tmpl w:val="D528D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1C2700"/>
    <w:multiLevelType w:val="multilevel"/>
    <w:tmpl w:val="B4E08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AB1EB9"/>
    <w:multiLevelType w:val="hybridMultilevel"/>
    <w:tmpl w:val="B9F46D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A14DAC"/>
    <w:multiLevelType w:val="multilevel"/>
    <w:tmpl w:val="A984A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4D51A26"/>
    <w:multiLevelType w:val="hybridMultilevel"/>
    <w:tmpl w:val="11541E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683C52"/>
    <w:multiLevelType w:val="multilevel"/>
    <w:tmpl w:val="8AAE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EB4602"/>
    <w:multiLevelType w:val="hybridMultilevel"/>
    <w:tmpl w:val="AFDE87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DA10AC"/>
    <w:multiLevelType w:val="hybridMultilevel"/>
    <w:tmpl w:val="B454B2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990DB0"/>
    <w:multiLevelType w:val="multilevel"/>
    <w:tmpl w:val="7DE08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49C7D28"/>
    <w:multiLevelType w:val="multilevel"/>
    <w:tmpl w:val="5CB28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7F26E97"/>
    <w:multiLevelType w:val="multilevel"/>
    <w:tmpl w:val="D89ED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2811D8E"/>
    <w:multiLevelType w:val="hybridMultilevel"/>
    <w:tmpl w:val="160ACF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DE16CC"/>
    <w:multiLevelType w:val="hybridMultilevel"/>
    <w:tmpl w:val="9C3055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DA5D42"/>
    <w:multiLevelType w:val="hybridMultilevel"/>
    <w:tmpl w:val="12ACC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B52AF1"/>
    <w:multiLevelType w:val="multilevel"/>
    <w:tmpl w:val="1DBAF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0"/>
  </w:num>
  <w:num w:numId="3">
    <w:abstractNumId w:val="18"/>
  </w:num>
  <w:num w:numId="4">
    <w:abstractNumId w:val="7"/>
  </w:num>
  <w:num w:numId="5">
    <w:abstractNumId w:val="9"/>
  </w:num>
  <w:num w:numId="6">
    <w:abstractNumId w:val="10"/>
  </w:num>
  <w:num w:numId="7">
    <w:abstractNumId w:val="11"/>
  </w:num>
  <w:num w:numId="8">
    <w:abstractNumId w:val="13"/>
  </w:num>
  <w:num w:numId="9">
    <w:abstractNumId w:val="1"/>
  </w:num>
  <w:num w:numId="10">
    <w:abstractNumId w:val="22"/>
  </w:num>
  <w:num w:numId="11">
    <w:abstractNumId w:val="8"/>
  </w:num>
  <w:num w:numId="12">
    <w:abstractNumId w:val="16"/>
  </w:num>
  <w:num w:numId="13">
    <w:abstractNumId w:val="4"/>
  </w:num>
  <w:num w:numId="14">
    <w:abstractNumId w:val="2"/>
  </w:num>
  <w:num w:numId="15">
    <w:abstractNumId w:val="17"/>
  </w:num>
  <w:num w:numId="16">
    <w:abstractNumId w:val="21"/>
  </w:num>
  <w:num w:numId="17">
    <w:abstractNumId w:val="12"/>
  </w:num>
  <w:num w:numId="18">
    <w:abstractNumId w:val="14"/>
  </w:num>
  <w:num w:numId="19">
    <w:abstractNumId w:val="20"/>
  </w:num>
  <w:num w:numId="20">
    <w:abstractNumId w:val="15"/>
  </w:num>
  <w:num w:numId="21">
    <w:abstractNumId w:val="5"/>
  </w:num>
  <w:num w:numId="22">
    <w:abstractNumId w:val="6"/>
  </w:num>
  <w:num w:numId="23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489"/>
    <w:rsid w:val="00000D61"/>
    <w:rsid w:val="00007ED3"/>
    <w:rsid w:val="00010429"/>
    <w:rsid w:val="00010768"/>
    <w:rsid w:val="000110CF"/>
    <w:rsid w:val="00012AD4"/>
    <w:rsid w:val="00014485"/>
    <w:rsid w:val="00015AFD"/>
    <w:rsid w:val="0001670E"/>
    <w:rsid w:val="00022BCC"/>
    <w:rsid w:val="00024999"/>
    <w:rsid w:val="00026EAE"/>
    <w:rsid w:val="00026F38"/>
    <w:rsid w:val="000338E5"/>
    <w:rsid w:val="00046B7C"/>
    <w:rsid w:val="00061800"/>
    <w:rsid w:val="00064996"/>
    <w:rsid w:val="00067F4D"/>
    <w:rsid w:val="000729B8"/>
    <w:rsid w:val="00074E3B"/>
    <w:rsid w:val="00077709"/>
    <w:rsid w:val="00081BC5"/>
    <w:rsid w:val="000909B1"/>
    <w:rsid w:val="00091A1E"/>
    <w:rsid w:val="00092577"/>
    <w:rsid w:val="000931B8"/>
    <w:rsid w:val="00093B40"/>
    <w:rsid w:val="000974C1"/>
    <w:rsid w:val="00097B69"/>
    <w:rsid w:val="00097BDA"/>
    <w:rsid w:val="000A3F3A"/>
    <w:rsid w:val="000A47D8"/>
    <w:rsid w:val="000B2FC1"/>
    <w:rsid w:val="000B7584"/>
    <w:rsid w:val="000C0F43"/>
    <w:rsid w:val="000C129D"/>
    <w:rsid w:val="000C1975"/>
    <w:rsid w:val="000C7A39"/>
    <w:rsid w:val="000E06A0"/>
    <w:rsid w:val="000E20E2"/>
    <w:rsid w:val="000E5E62"/>
    <w:rsid w:val="000F2F8F"/>
    <w:rsid w:val="000F3968"/>
    <w:rsid w:val="000F6B29"/>
    <w:rsid w:val="000F754D"/>
    <w:rsid w:val="00103A47"/>
    <w:rsid w:val="00107D30"/>
    <w:rsid w:val="00111AAD"/>
    <w:rsid w:val="001138E0"/>
    <w:rsid w:val="00116BDC"/>
    <w:rsid w:val="001172F3"/>
    <w:rsid w:val="00120B52"/>
    <w:rsid w:val="00130D5F"/>
    <w:rsid w:val="00131442"/>
    <w:rsid w:val="00134290"/>
    <w:rsid w:val="0014152F"/>
    <w:rsid w:val="001416CB"/>
    <w:rsid w:val="00160CDD"/>
    <w:rsid w:val="001760CC"/>
    <w:rsid w:val="001809C9"/>
    <w:rsid w:val="001828D4"/>
    <w:rsid w:val="0018532D"/>
    <w:rsid w:val="001868F7"/>
    <w:rsid w:val="00187001"/>
    <w:rsid w:val="00194E29"/>
    <w:rsid w:val="00196842"/>
    <w:rsid w:val="001A0FCB"/>
    <w:rsid w:val="001A570D"/>
    <w:rsid w:val="001A7DE8"/>
    <w:rsid w:val="001B1E74"/>
    <w:rsid w:val="001B48DE"/>
    <w:rsid w:val="001B7BCD"/>
    <w:rsid w:val="001C01CA"/>
    <w:rsid w:val="001C095F"/>
    <w:rsid w:val="001C1492"/>
    <w:rsid w:val="001C3951"/>
    <w:rsid w:val="001D0551"/>
    <w:rsid w:val="001D3CB5"/>
    <w:rsid w:val="001D46AB"/>
    <w:rsid w:val="001D6F2B"/>
    <w:rsid w:val="001E031B"/>
    <w:rsid w:val="001F7FDB"/>
    <w:rsid w:val="00202FCF"/>
    <w:rsid w:val="00203885"/>
    <w:rsid w:val="002108C9"/>
    <w:rsid w:val="00215155"/>
    <w:rsid w:val="002166A7"/>
    <w:rsid w:val="002204A0"/>
    <w:rsid w:val="00221DFB"/>
    <w:rsid w:val="00226A44"/>
    <w:rsid w:val="002279B8"/>
    <w:rsid w:val="00231590"/>
    <w:rsid w:val="00233D05"/>
    <w:rsid w:val="00242512"/>
    <w:rsid w:val="00243FA9"/>
    <w:rsid w:val="002464B7"/>
    <w:rsid w:val="002471C8"/>
    <w:rsid w:val="002508C2"/>
    <w:rsid w:val="00250BDC"/>
    <w:rsid w:val="00250F27"/>
    <w:rsid w:val="002515AF"/>
    <w:rsid w:val="00251D57"/>
    <w:rsid w:val="00251DC0"/>
    <w:rsid w:val="002544CB"/>
    <w:rsid w:val="00257808"/>
    <w:rsid w:val="00264EB5"/>
    <w:rsid w:val="00271154"/>
    <w:rsid w:val="0027188D"/>
    <w:rsid w:val="00275B93"/>
    <w:rsid w:val="0028074F"/>
    <w:rsid w:val="002859FC"/>
    <w:rsid w:val="0029298A"/>
    <w:rsid w:val="002A07C0"/>
    <w:rsid w:val="002A0E54"/>
    <w:rsid w:val="002A1302"/>
    <w:rsid w:val="002A6302"/>
    <w:rsid w:val="002B2274"/>
    <w:rsid w:val="002B3AFD"/>
    <w:rsid w:val="002B6329"/>
    <w:rsid w:val="002B67F6"/>
    <w:rsid w:val="002B79EC"/>
    <w:rsid w:val="002C5268"/>
    <w:rsid w:val="002C6071"/>
    <w:rsid w:val="002D0FEA"/>
    <w:rsid w:val="002D21C1"/>
    <w:rsid w:val="002D2CB6"/>
    <w:rsid w:val="002D515A"/>
    <w:rsid w:val="002D52A1"/>
    <w:rsid w:val="002E0D00"/>
    <w:rsid w:val="002E74B1"/>
    <w:rsid w:val="002F3B0E"/>
    <w:rsid w:val="002F64E2"/>
    <w:rsid w:val="003012B4"/>
    <w:rsid w:val="00301B40"/>
    <w:rsid w:val="003035CA"/>
    <w:rsid w:val="003038E6"/>
    <w:rsid w:val="00304FE1"/>
    <w:rsid w:val="00305BE3"/>
    <w:rsid w:val="00312AFA"/>
    <w:rsid w:val="00314ADF"/>
    <w:rsid w:val="003165D1"/>
    <w:rsid w:val="00323BC5"/>
    <w:rsid w:val="003318EB"/>
    <w:rsid w:val="00331C3B"/>
    <w:rsid w:val="00342B24"/>
    <w:rsid w:val="00344017"/>
    <w:rsid w:val="00344281"/>
    <w:rsid w:val="00350B9A"/>
    <w:rsid w:val="00354CC7"/>
    <w:rsid w:val="00356940"/>
    <w:rsid w:val="0036119D"/>
    <w:rsid w:val="00365E68"/>
    <w:rsid w:val="00365F57"/>
    <w:rsid w:val="00367A9D"/>
    <w:rsid w:val="00375C3C"/>
    <w:rsid w:val="00377099"/>
    <w:rsid w:val="003825DA"/>
    <w:rsid w:val="00387AEA"/>
    <w:rsid w:val="003906A4"/>
    <w:rsid w:val="0039258C"/>
    <w:rsid w:val="00396E08"/>
    <w:rsid w:val="003A180D"/>
    <w:rsid w:val="003A2DBE"/>
    <w:rsid w:val="003A4612"/>
    <w:rsid w:val="003A462A"/>
    <w:rsid w:val="003A4BA4"/>
    <w:rsid w:val="003B6DD9"/>
    <w:rsid w:val="003D156A"/>
    <w:rsid w:val="003D7A89"/>
    <w:rsid w:val="003E1BAC"/>
    <w:rsid w:val="003E243A"/>
    <w:rsid w:val="003E2BA6"/>
    <w:rsid w:val="003E350A"/>
    <w:rsid w:val="003E61BC"/>
    <w:rsid w:val="003E63FE"/>
    <w:rsid w:val="003E6976"/>
    <w:rsid w:val="003F1A73"/>
    <w:rsid w:val="003F5A01"/>
    <w:rsid w:val="00411E26"/>
    <w:rsid w:val="004226DC"/>
    <w:rsid w:val="00423003"/>
    <w:rsid w:val="0044017A"/>
    <w:rsid w:val="0044021D"/>
    <w:rsid w:val="00440448"/>
    <w:rsid w:val="00441FD6"/>
    <w:rsid w:val="00446729"/>
    <w:rsid w:val="00446FE7"/>
    <w:rsid w:val="00450775"/>
    <w:rsid w:val="00453D64"/>
    <w:rsid w:val="00455331"/>
    <w:rsid w:val="00457817"/>
    <w:rsid w:val="00463176"/>
    <w:rsid w:val="004639CA"/>
    <w:rsid w:val="004657CF"/>
    <w:rsid w:val="00465872"/>
    <w:rsid w:val="00466F7A"/>
    <w:rsid w:val="004731D2"/>
    <w:rsid w:val="00473F83"/>
    <w:rsid w:val="004742CB"/>
    <w:rsid w:val="00474CDC"/>
    <w:rsid w:val="0047654D"/>
    <w:rsid w:val="0047675D"/>
    <w:rsid w:val="00476F46"/>
    <w:rsid w:val="00481256"/>
    <w:rsid w:val="00481B86"/>
    <w:rsid w:val="0049368E"/>
    <w:rsid w:val="0049598B"/>
    <w:rsid w:val="00495E91"/>
    <w:rsid w:val="004A449E"/>
    <w:rsid w:val="004A4511"/>
    <w:rsid w:val="004B03E2"/>
    <w:rsid w:val="004B3268"/>
    <w:rsid w:val="004B4317"/>
    <w:rsid w:val="004C38C8"/>
    <w:rsid w:val="004C69BB"/>
    <w:rsid w:val="004D144E"/>
    <w:rsid w:val="004D1D81"/>
    <w:rsid w:val="004D7A7C"/>
    <w:rsid w:val="004E338C"/>
    <w:rsid w:val="004E437D"/>
    <w:rsid w:val="004F215A"/>
    <w:rsid w:val="004F3771"/>
    <w:rsid w:val="004F49A4"/>
    <w:rsid w:val="004F77C2"/>
    <w:rsid w:val="00507005"/>
    <w:rsid w:val="00507083"/>
    <w:rsid w:val="0051157C"/>
    <w:rsid w:val="00513EF7"/>
    <w:rsid w:val="00517200"/>
    <w:rsid w:val="00520185"/>
    <w:rsid w:val="0052380A"/>
    <w:rsid w:val="00526102"/>
    <w:rsid w:val="00544F8F"/>
    <w:rsid w:val="005450D6"/>
    <w:rsid w:val="005503E7"/>
    <w:rsid w:val="0055444D"/>
    <w:rsid w:val="00555DAB"/>
    <w:rsid w:val="00556631"/>
    <w:rsid w:val="00562AE9"/>
    <w:rsid w:val="00563E2A"/>
    <w:rsid w:val="00563EEA"/>
    <w:rsid w:val="00570835"/>
    <w:rsid w:val="00570A39"/>
    <w:rsid w:val="00576AD4"/>
    <w:rsid w:val="00576E5C"/>
    <w:rsid w:val="00582E9A"/>
    <w:rsid w:val="00585E82"/>
    <w:rsid w:val="00591AEE"/>
    <w:rsid w:val="00593000"/>
    <w:rsid w:val="00593CDA"/>
    <w:rsid w:val="0059647E"/>
    <w:rsid w:val="005A27C5"/>
    <w:rsid w:val="005A662E"/>
    <w:rsid w:val="005A7969"/>
    <w:rsid w:val="005B01B5"/>
    <w:rsid w:val="005B0DF6"/>
    <w:rsid w:val="005B1081"/>
    <w:rsid w:val="005B27DB"/>
    <w:rsid w:val="005B2918"/>
    <w:rsid w:val="005B4B4E"/>
    <w:rsid w:val="005C4EBA"/>
    <w:rsid w:val="005E1951"/>
    <w:rsid w:val="00601B53"/>
    <w:rsid w:val="00602CCF"/>
    <w:rsid w:val="00606684"/>
    <w:rsid w:val="006071D9"/>
    <w:rsid w:val="00607619"/>
    <w:rsid w:val="00607AB0"/>
    <w:rsid w:val="00607AFB"/>
    <w:rsid w:val="00612075"/>
    <w:rsid w:val="00615C77"/>
    <w:rsid w:val="0062197D"/>
    <w:rsid w:val="00625C9A"/>
    <w:rsid w:val="0062623A"/>
    <w:rsid w:val="00636472"/>
    <w:rsid w:val="00636D31"/>
    <w:rsid w:val="00641044"/>
    <w:rsid w:val="006428E6"/>
    <w:rsid w:val="0064630C"/>
    <w:rsid w:val="006473FE"/>
    <w:rsid w:val="00647533"/>
    <w:rsid w:val="00653958"/>
    <w:rsid w:val="006547C2"/>
    <w:rsid w:val="00660CC5"/>
    <w:rsid w:val="006664A6"/>
    <w:rsid w:val="00667FC6"/>
    <w:rsid w:val="00670582"/>
    <w:rsid w:val="0067599C"/>
    <w:rsid w:val="00675AB2"/>
    <w:rsid w:val="006815E1"/>
    <w:rsid w:val="00690078"/>
    <w:rsid w:val="0069254F"/>
    <w:rsid w:val="00693D08"/>
    <w:rsid w:val="006A6676"/>
    <w:rsid w:val="006B0534"/>
    <w:rsid w:val="006B27CB"/>
    <w:rsid w:val="006B75BE"/>
    <w:rsid w:val="006C15D7"/>
    <w:rsid w:val="006C16FE"/>
    <w:rsid w:val="006C2CF9"/>
    <w:rsid w:val="006C5397"/>
    <w:rsid w:val="006C5FEE"/>
    <w:rsid w:val="006D1A59"/>
    <w:rsid w:val="006D20A7"/>
    <w:rsid w:val="006D28C1"/>
    <w:rsid w:val="006D75CE"/>
    <w:rsid w:val="006E03BE"/>
    <w:rsid w:val="006E1695"/>
    <w:rsid w:val="006E3088"/>
    <w:rsid w:val="006E4112"/>
    <w:rsid w:val="006E600D"/>
    <w:rsid w:val="006F532C"/>
    <w:rsid w:val="006F6017"/>
    <w:rsid w:val="007000A0"/>
    <w:rsid w:val="0070084F"/>
    <w:rsid w:val="00701B11"/>
    <w:rsid w:val="007025CE"/>
    <w:rsid w:val="00703754"/>
    <w:rsid w:val="007037A6"/>
    <w:rsid w:val="00703E14"/>
    <w:rsid w:val="0071485B"/>
    <w:rsid w:val="00716F4D"/>
    <w:rsid w:val="00720193"/>
    <w:rsid w:val="00733C53"/>
    <w:rsid w:val="00735878"/>
    <w:rsid w:val="00737972"/>
    <w:rsid w:val="00737AA7"/>
    <w:rsid w:val="00742112"/>
    <w:rsid w:val="00750CC9"/>
    <w:rsid w:val="0076255D"/>
    <w:rsid w:val="00770EE2"/>
    <w:rsid w:val="00772A8B"/>
    <w:rsid w:val="00774DC8"/>
    <w:rsid w:val="00774DE2"/>
    <w:rsid w:val="00780EF3"/>
    <w:rsid w:val="00792375"/>
    <w:rsid w:val="007947A5"/>
    <w:rsid w:val="0079747B"/>
    <w:rsid w:val="007A3A4A"/>
    <w:rsid w:val="007A422C"/>
    <w:rsid w:val="007A46B1"/>
    <w:rsid w:val="007C2C85"/>
    <w:rsid w:val="007C3B2B"/>
    <w:rsid w:val="007C4166"/>
    <w:rsid w:val="007C425A"/>
    <w:rsid w:val="007C71D0"/>
    <w:rsid w:val="007D2B48"/>
    <w:rsid w:val="007D40C7"/>
    <w:rsid w:val="007F22E9"/>
    <w:rsid w:val="007F3E5D"/>
    <w:rsid w:val="007F7067"/>
    <w:rsid w:val="007F78D2"/>
    <w:rsid w:val="008043B1"/>
    <w:rsid w:val="008062A0"/>
    <w:rsid w:val="0080768A"/>
    <w:rsid w:val="008156C0"/>
    <w:rsid w:val="00821998"/>
    <w:rsid w:val="0082634F"/>
    <w:rsid w:val="008304BC"/>
    <w:rsid w:val="0083152F"/>
    <w:rsid w:val="00837B9C"/>
    <w:rsid w:val="00837EF5"/>
    <w:rsid w:val="0084614F"/>
    <w:rsid w:val="00851DE6"/>
    <w:rsid w:val="00854D20"/>
    <w:rsid w:val="00856877"/>
    <w:rsid w:val="00856CA4"/>
    <w:rsid w:val="00862CFF"/>
    <w:rsid w:val="00872701"/>
    <w:rsid w:val="008773B6"/>
    <w:rsid w:val="008803D6"/>
    <w:rsid w:val="00883F9C"/>
    <w:rsid w:val="00885953"/>
    <w:rsid w:val="00886B17"/>
    <w:rsid w:val="008912CF"/>
    <w:rsid w:val="00894088"/>
    <w:rsid w:val="008943A1"/>
    <w:rsid w:val="00895C1B"/>
    <w:rsid w:val="00896F63"/>
    <w:rsid w:val="008A1EF7"/>
    <w:rsid w:val="008A5334"/>
    <w:rsid w:val="008B7CDE"/>
    <w:rsid w:val="008C0DCF"/>
    <w:rsid w:val="008D0C70"/>
    <w:rsid w:val="008D2103"/>
    <w:rsid w:val="008D5BBA"/>
    <w:rsid w:val="008D6630"/>
    <w:rsid w:val="008E1BD5"/>
    <w:rsid w:val="008E6523"/>
    <w:rsid w:val="008E6F5F"/>
    <w:rsid w:val="00907344"/>
    <w:rsid w:val="0091573A"/>
    <w:rsid w:val="009165F0"/>
    <w:rsid w:val="00920957"/>
    <w:rsid w:val="00925304"/>
    <w:rsid w:val="009272FE"/>
    <w:rsid w:val="0093093B"/>
    <w:rsid w:val="00933604"/>
    <w:rsid w:val="0093386E"/>
    <w:rsid w:val="00935B4A"/>
    <w:rsid w:val="009406D6"/>
    <w:rsid w:val="00944FA3"/>
    <w:rsid w:val="00945A1F"/>
    <w:rsid w:val="0095406D"/>
    <w:rsid w:val="00962B84"/>
    <w:rsid w:val="009638E6"/>
    <w:rsid w:val="00964826"/>
    <w:rsid w:val="00965CAD"/>
    <w:rsid w:val="00966D63"/>
    <w:rsid w:val="009746D8"/>
    <w:rsid w:val="00975B63"/>
    <w:rsid w:val="00980A53"/>
    <w:rsid w:val="00982948"/>
    <w:rsid w:val="0098351B"/>
    <w:rsid w:val="0099750B"/>
    <w:rsid w:val="00997E4D"/>
    <w:rsid w:val="009A570F"/>
    <w:rsid w:val="009A6B4B"/>
    <w:rsid w:val="009B3953"/>
    <w:rsid w:val="009B6DE4"/>
    <w:rsid w:val="009C215C"/>
    <w:rsid w:val="009C6A3F"/>
    <w:rsid w:val="009C7617"/>
    <w:rsid w:val="009D0CE2"/>
    <w:rsid w:val="009D1A13"/>
    <w:rsid w:val="009D33D1"/>
    <w:rsid w:val="009F0FF9"/>
    <w:rsid w:val="009F3859"/>
    <w:rsid w:val="009F3FAA"/>
    <w:rsid w:val="00A00518"/>
    <w:rsid w:val="00A016B4"/>
    <w:rsid w:val="00A01C82"/>
    <w:rsid w:val="00A070A7"/>
    <w:rsid w:val="00A11189"/>
    <w:rsid w:val="00A149FA"/>
    <w:rsid w:val="00A16BA7"/>
    <w:rsid w:val="00A20BCB"/>
    <w:rsid w:val="00A20F55"/>
    <w:rsid w:val="00A21151"/>
    <w:rsid w:val="00A266B8"/>
    <w:rsid w:val="00A27259"/>
    <w:rsid w:val="00A30EB0"/>
    <w:rsid w:val="00A33078"/>
    <w:rsid w:val="00A4428E"/>
    <w:rsid w:val="00A45712"/>
    <w:rsid w:val="00A5185C"/>
    <w:rsid w:val="00A53701"/>
    <w:rsid w:val="00A54568"/>
    <w:rsid w:val="00A63E7D"/>
    <w:rsid w:val="00A64483"/>
    <w:rsid w:val="00A70B8D"/>
    <w:rsid w:val="00A738C3"/>
    <w:rsid w:val="00A762C0"/>
    <w:rsid w:val="00A77BEA"/>
    <w:rsid w:val="00A80992"/>
    <w:rsid w:val="00A85E36"/>
    <w:rsid w:val="00A91561"/>
    <w:rsid w:val="00A92163"/>
    <w:rsid w:val="00A96E5F"/>
    <w:rsid w:val="00AA1714"/>
    <w:rsid w:val="00AA2C7A"/>
    <w:rsid w:val="00AA453E"/>
    <w:rsid w:val="00AA50CA"/>
    <w:rsid w:val="00AB3522"/>
    <w:rsid w:val="00AC0E43"/>
    <w:rsid w:val="00AC2F4A"/>
    <w:rsid w:val="00AC4D52"/>
    <w:rsid w:val="00AC6073"/>
    <w:rsid w:val="00AD2CA6"/>
    <w:rsid w:val="00AD4D14"/>
    <w:rsid w:val="00AE4A10"/>
    <w:rsid w:val="00AE74A9"/>
    <w:rsid w:val="00AF013C"/>
    <w:rsid w:val="00AF57FE"/>
    <w:rsid w:val="00B079A2"/>
    <w:rsid w:val="00B10C82"/>
    <w:rsid w:val="00B10DE3"/>
    <w:rsid w:val="00B113DE"/>
    <w:rsid w:val="00B11A25"/>
    <w:rsid w:val="00B14138"/>
    <w:rsid w:val="00B14A37"/>
    <w:rsid w:val="00B20FC2"/>
    <w:rsid w:val="00B2481E"/>
    <w:rsid w:val="00B24A45"/>
    <w:rsid w:val="00B30646"/>
    <w:rsid w:val="00B310AA"/>
    <w:rsid w:val="00B338EC"/>
    <w:rsid w:val="00B3572B"/>
    <w:rsid w:val="00B51EE7"/>
    <w:rsid w:val="00B54015"/>
    <w:rsid w:val="00B55676"/>
    <w:rsid w:val="00B558C6"/>
    <w:rsid w:val="00B567F9"/>
    <w:rsid w:val="00B60145"/>
    <w:rsid w:val="00B65CC7"/>
    <w:rsid w:val="00B65EF8"/>
    <w:rsid w:val="00B71709"/>
    <w:rsid w:val="00B71FC3"/>
    <w:rsid w:val="00B7234C"/>
    <w:rsid w:val="00B74778"/>
    <w:rsid w:val="00B75C81"/>
    <w:rsid w:val="00B868B4"/>
    <w:rsid w:val="00BA0512"/>
    <w:rsid w:val="00BA2AB2"/>
    <w:rsid w:val="00BA2D0D"/>
    <w:rsid w:val="00BA41CE"/>
    <w:rsid w:val="00BA4AC9"/>
    <w:rsid w:val="00BA4C3F"/>
    <w:rsid w:val="00BB25F4"/>
    <w:rsid w:val="00BB3699"/>
    <w:rsid w:val="00BB66F2"/>
    <w:rsid w:val="00BC14CB"/>
    <w:rsid w:val="00BC4B81"/>
    <w:rsid w:val="00BC508E"/>
    <w:rsid w:val="00BC55AA"/>
    <w:rsid w:val="00BD08AE"/>
    <w:rsid w:val="00BD707F"/>
    <w:rsid w:val="00BD7D53"/>
    <w:rsid w:val="00BE0592"/>
    <w:rsid w:val="00BE0B95"/>
    <w:rsid w:val="00BE0D44"/>
    <w:rsid w:val="00BE35EE"/>
    <w:rsid w:val="00BE5C2C"/>
    <w:rsid w:val="00BF2A62"/>
    <w:rsid w:val="00BF6B05"/>
    <w:rsid w:val="00C01B89"/>
    <w:rsid w:val="00C07012"/>
    <w:rsid w:val="00C07E6B"/>
    <w:rsid w:val="00C07EEF"/>
    <w:rsid w:val="00C1045B"/>
    <w:rsid w:val="00C11666"/>
    <w:rsid w:val="00C13CA7"/>
    <w:rsid w:val="00C13F28"/>
    <w:rsid w:val="00C20202"/>
    <w:rsid w:val="00C216DD"/>
    <w:rsid w:val="00C217C8"/>
    <w:rsid w:val="00C227E8"/>
    <w:rsid w:val="00C35DC7"/>
    <w:rsid w:val="00C37E47"/>
    <w:rsid w:val="00C42AC8"/>
    <w:rsid w:val="00C43C90"/>
    <w:rsid w:val="00C47BA7"/>
    <w:rsid w:val="00C508CC"/>
    <w:rsid w:val="00C51AB0"/>
    <w:rsid w:val="00C52248"/>
    <w:rsid w:val="00C56786"/>
    <w:rsid w:val="00C57C40"/>
    <w:rsid w:val="00C6232D"/>
    <w:rsid w:val="00C64063"/>
    <w:rsid w:val="00C6689D"/>
    <w:rsid w:val="00C712FA"/>
    <w:rsid w:val="00C75DFD"/>
    <w:rsid w:val="00C765A1"/>
    <w:rsid w:val="00C82C05"/>
    <w:rsid w:val="00C834C8"/>
    <w:rsid w:val="00C866CB"/>
    <w:rsid w:val="00C867F0"/>
    <w:rsid w:val="00C92C3B"/>
    <w:rsid w:val="00C95B10"/>
    <w:rsid w:val="00C95D18"/>
    <w:rsid w:val="00CA0A33"/>
    <w:rsid w:val="00CA2774"/>
    <w:rsid w:val="00CA4EC9"/>
    <w:rsid w:val="00CA6A03"/>
    <w:rsid w:val="00CB014B"/>
    <w:rsid w:val="00CC6DDC"/>
    <w:rsid w:val="00CE27AE"/>
    <w:rsid w:val="00CE66FD"/>
    <w:rsid w:val="00CE7F0C"/>
    <w:rsid w:val="00D03B53"/>
    <w:rsid w:val="00D21215"/>
    <w:rsid w:val="00D23CAE"/>
    <w:rsid w:val="00D27A80"/>
    <w:rsid w:val="00D32A18"/>
    <w:rsid w:val="00D352C3"/>
    <w:rsid w:val="00D504F4"/>
    <w:rsid w:val="00D50D36"/>
    <w:rsid w:val="00D51FE0"/>
    <w:rsid w:val="00D548FA"/>
    <w:rsid w:val="00D56710"/>
    <w:rsid w:val="00D569E2"/>
    <w:rsid w:val="00D61391"/>
    <w:rsid w:val="00D70863"/>
    <w:rsid w:val="00D72BB5"/>
    <w:rsid w:val="00D73BAD"/>
    <w:rsid w:val="00D74ACC"/>
    <w:rsid w:val="00D7762F"/>
    <w:rsid w:val="00D7784B"/>
    <w:rsid w:val="00D779E3"/>
    <w:rsid w:val="00D848CD"/>
    <w:rsid w:val="00D85D5F"/>
    <w:rsid w:val="00D8745A"/>
    <w:rsid w:val="00D90119"/>
    <w:rsid w:val="00D92B99"/>
    <w:rsid w:val="00DA0B5B"/>
    <w:rsid w:val="00DA38A1"/>
    <w:rsid w:val="00DA78C0"/>
    <w:rsid w:val="00DB1EEA"/>
    <w:rsid w:val="00DC376E"/>
    <w:rsid w:val="00DC7A67"/>
    <w:rsid w:val="00DD359C"/>
    <w:rsid w:val="00DD46D6"/>
    <w:rsid w:val="00DD4E68"/>
    <w:rsid w:val="00DF3A60"/>
    <w:rsid w:val="00DF4587"/>
    <w:rsid w:val="00DF4FF2"/>
    <w:rsid w:val="00DF7265"/>
    <w:rsid w:val="00E037E1"/>
    <w:rsid w:val="00E0656F"/>
    <w:rsid w:val="00E06B7C"/>
    <w:rsid w:val="00E07255"/>
    <w:rsid w:val="00E10E43"/>
    <w:rsid w:val="00E140FD"/>
    <w:rsid w:val="00E2199F"/>
    <w:rsid w:val="00E2654B"/>
    <w:rsid w:val="00E26980"/>
    <w:rsid w:val="00E3094D"/>
    <w:rsid w:val="00E43E52"/>
    <w:rsid w:val="00E5125D"/>
    <w:rsid w:val="00E512B9"/>
    <w:rsid w:val="00E54BB1"/>
    <w:rsid w:val="00E572DF"/>
    <w:rsid w:val="00E57C26"/>
    <w:rsid w:val="00E60DDE"/>
    <w:rsid w:val="00E6138C"/>
    <w:rsid w:val="00E754D0"/>
    <w:rsid w:val="00E84CA3"/>
    <w:rsid w:val="00E85A11"/>
    <w:rsid w:val="00E9001D"/>
    <w:rsid w:val="00E92430"/>
    <w:rsid w:val="00E947A2"/>
    <w:rsid w:val="00E96118"/>
    <w:rsid w:val="00E977CE"/>
    <w:rsid w:val="00EA020F"/>
    <w:rsid w:val="00EB393D"/>
    <w:rsid w:val="00EB4E7A"/>
    <w:rsid w:val="00EC2938"/>
    <w:rsid w:val="00EC4FEB"/>
    <w:rsid w:val="00EC5743"/>
    <w:rsid w:val="00EC70AF"/>
    <w:rsid w:val="00ED10CC"/>
    <w:rsid w:val="00ED3F71"/>
    <w:rsid w:val="00ED42F7"/>
    <w:rsid w:val="00ED71C9"/>
    <w:rsid w:val="00ED7BA2"/>
    <w:rsid w:val="00EE47A0"/>
    <w:rsid w:val="00EF04D7"/>
    <w:rsid w:val="00EF1CEF"/>
    <w:rsid w:val="00EF1DEA"/>
    <w:rsid w:val="00EF3BBD"/>
    <w:rsid w:val="00EF4206"/>
    <w:rsid w:val="00EF4831"/>
    <w:rsid w:val="00EF4872"/>
    <w:rsid w:val="00EF4EE9"/>
    <w:rsid w:val="00EF54BB"/>
    <w:rsid w:val="00EF7A34"/>
    <w:rsid w:val="00F00D85"/>
    <w:rsid w:val="00F03828"/>
    <w:rsid w:val="00F120B6"/>
    <w:rsid w:val="00F12C46"/>
    <w:rsid w:val="00F154FE"/>
    <w:rsid w:val="00F162E4"/>
    <w:rsid w:val="00F21575"/>
    <w:rsid w:val="00F24C24"/>
    <w:rsid w:val="00F260E3"/>
    <w:rsid w:val="00F278B8"/>
    <w:rsid w:val="00F30002"/>
    <w:rsid w:val="00F30ED5"/>
    <w:rsid w:val="00F324D3"/>
    <w:rsid w:val="00F33489"/>
    <w:rsid w:val="00F341B1"/>
    <w:rsid w:val="00F36F21"/>
    <w:rsid w:val="00F4279B"/>
    <w:rsid w:val="00F52224"/>
    <w:rsid w:val="00F542CA"/>
    <w:rsid w:val="00F60AFB"/>
    <w:rsid w:val="00F617F5"/>
    <w:rsid w:val="00F67CE5"/>
    <w:rsid w:val="00F71528"/>
    <w:rsid w:val="00F726A6"/>
    <w:rsid w:val="00F7786D"/>
    <w:rsid w:val="00F77B6A"/>
    <w:rsid w:val="00F83E88"/>
    <w:rsid w:val="00F91084"/>
    <w:rsid w:val="00F912C6"/>
    <w:rsid w:val="00F964FC"/>
    <w:rsid w:val="00FA0B84"/>
    <w:rsid w:val="00FA4E4D"/>
    <w:rsid w:val="00FB059C"/>
    <w:rsid w:val="00FB1F38"/>
    <w:rsid w:val="00FB34A0"/>
    <w:rsid w:val="00FB6DD8"/>
    <w:rsid w:val="00FC231D"/>
    <w:rsid w:val="00FD101F"/>
    <w:rsid w:val="00FD3408"/>
    <w:rsid w:val="00FD7135"/>
    <w:rsid w:val="00FE0912"/>
    <w:rsid w:val="00FF27D9"/>
    <w:rsid w:val="00FF5434"/>
    <w:rsid w:val="00FF7129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38F242C0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sid w:val="00962B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0FF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styleId="Hipercze">
    <w:name w:val="Hyperlink"/>
    <w:basedOn w:val="Domylnaczcionkaakapitu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5E36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E84CA3"/>
    <w:rPr>
      <w:i/>
      <w:iCs/>
    </w:rPr>
  </w:style>
  <w:style w:type="paragraph" w:customStyle="1" w:styleId="04xlpa">
    <w:name w:val="_04xlpa"/>
    <w:basedOn w:val="Normalny"/>
    <w:rsid w:val="00701B1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customStyle="1" w:styleId="jsgrdq">
    <w:name w:val="jsgrdq"/>
    <w:basedOn w:val="Domylnaczcionkaakapitu"/>
    <w:rsid w:val="00701B11"/>
  </w:style>
  <w:style w:type="paragraph" w:styleId="Nagwek">
    <w:name w:val="header"/>
    <w:basedOn w:val="Normalny"/>
    <w:link w:val="NagwekZnak"/>
    <w:uiPriority w:val="99"/>
    <w:unhideWhenUsed/>
    <w:rsid w:val="00CE27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27AE"/>
    <w:rPr>
      <w:rFonts w:ascii="Arial" w:eastAsia="Arial" w:hAnsi="Arial" w:cs="Arial"/>
      <w:lang w:val="en-US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3152F"/>
    <w:rPr>
      <w:color w:val="605E5C"/>
      <w:shd w:val="clear" w:color="auto" w:fill="E1DFDD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10E43"/>
    <w:pPr>
      <w:widowControl/>
      <w:pBdr>
        <w:top w:val="single" w:sz="4" w:space="10" w:color="5B9BD5" w:themeColor="accent1"/>
        <w:bottom w:val="single" w:sz="4" w:space="10" w:color="5B9BD5" w:themeColor="accent1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5B9BD5" w:themeColor="accent1"/>
      <w:lang w:bidi="ar-SA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10E43"/>
    <w:rPr>
      <w:i/>
      <w:iCs/>
      <w:color w:val="5B9BD5" w:themeColor="accent1"/>
    </w:rPr>
  </w:style>
  <w:style w:type="character" w:styleId="Odwoaniedelikatne">
    <w:name w:val="Subtle Reference"/>
    <w:basedOn w:val="Domylnaczcionkaakapitu"/>
    <w:uiPriority w:val="31"/>
    <w:qFormat/>
    <w:rsid w:val="00E10E43"/>
    <w:rPr>
      <w:smallCaps/>
      <w:color w:val="5A5A5A" w:themeColor="text1" w:themeTint="A5"/>
    </w:rPr>
  </w:style>
  <w:style w:type="character" w:customStyle="1" w:styleId="lewnzc">
    <w:name w:val="lewnzc"/>
    <w:basedOn w:val="Domylnaczcionkaakapitu"/>
    <w:rsid w:val="00C92C3B"/>
  </w:style>
  <w:style w:type="character" w:customStyle="1" w:styleId="Nagwek3Znak">
    <w:name w:val="Nagłówek 3 Znak"/>
    <w:basedOn w:val="Domylnaczcionkaakapitu"/>
    <w:link w:val="Nagwek3"/>
    <w:uiPriority w:val="9"/>
    <w:semiHidden/>
    <w:rsid w:val="009F0FF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bidi="en-US"/>
    </w:rPr>
  </w:style>
  <w:style w:type="character" w:customStyle="1" w:styleId="elementor-headline-plain-text">
    <w:name w:val="elementor-headline-plain-text"/>
    <w:basedOn w:val="Domylnaczcionkaakapitu"/>
    <w:rsid w:val="009F0FF9"/>
  </w:style>
  <w:style w:type="character" w:customStyle="1" w:styleId="elementor-headline-dynamic-text">
    <w:name w:val="elementor-headline-dynamic-text"/>
    <w:basedOn w:val="Domylnaczcionkaakapitu"/>
    <w:rsid w:val="009F0FF9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25C9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25C9A"/>
    <w:rPr>
      <w:rFonts w:ascii="Arial" w:eastAsia="Arial" w:hAnsi="Arial" w:cs="Arial"/>
      <w:sz w:val="20"/>
      <w:szCs w:val="20"/>
      <w:lang w:bidi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25C9A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38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6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08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28698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909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31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924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50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50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15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650905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44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0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89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19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20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77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3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51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19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798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406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5D8DC"/>
                                <w:left w:val="single" w:sz="6" w:space="0" w:color="D5D8DC"/>
                                <w:bottom w:val="single" w:sz="6" w:space="0" w:color="D5D8DC"/>
                                <w:right w:val="single" w:sz="6" w:space="0" w:color="D5D8DC"/>
                              </w:divBdr>
                              <w:divsChild>
                                <w:div w:id="1937521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71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5D8D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60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9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9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64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82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1044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8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84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21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122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073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5D8DC"/>
                                <w:left w:val="single" w:sz="6" w:space="0" w:color="D5D8DC"/>
                                <w:bottom w:val="single" w:sz="6" w:space="0" w:color="D5D8DC"/>
                                <w:right w:val="single" w:sz="6" w:space="0" w:color="D5D8DC"/>
                              </w:divBdr>
                              <w:divsChild>
                                <w:div w:id="955523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0528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5D8D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065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6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5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03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730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707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881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0724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6728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78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3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75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370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586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214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422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473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26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malgorzata.matuszewska@konsument.gov.pl" TargetMode="External"/><Relationship Id="rId18" Type="http://schemas.openxmlformats.org/officeDocument/2006/relationships/image" Target="media/image2.jpeg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mailto:katarzyna.hennig@konsument.gov.pl" TargetMode="External"/><Relationship Id="rId17" Type="http://schemas.openxmlformats.org/officeDocument/2006/relationships/hyperlink" Target="mailto:ECCNET-PL@ec.europa.e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file:///C:\Users\wojciech.szczerba\AppData\Local\Temp\konsument.gov.pl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konsument.gov.pl/skarga-do-eck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facebook.com/EuropejskieCentrumKonsumenckie/" TargetMode="External"/><Relationship Id="rId10" Type="http://schemas.openxmlformats.org/officeDocument/2006/relationships/hyperlink" Target="https://uokik.gov.pl/" TargetMode="External"/><Relationship Id="rId19" Type="http://schemas.openxmlformats.org/officeDocument/2006/relationships/image" Target="media/image3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twitter.com/ECCPoland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zpf.pl/ponad-70-proc-nastolatkow-regularnie-dostaje-kieszonkowe-czy-korzystaja-z-bankowosci-online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A7CF0E-431F-4043-856B-540C51074A70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B90A216D-599A-4F43-9683-F53B65710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</TotalTime>
  <Pages>3</Pages>
  <Words>1093</Words>
  <Characters>6561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Katarzyna Hennig</cp:lastModifiedBy>
  <cp:revision>23</cp:revision>
  <cp:lastPrinted>2025-05-19T07:29:00Z</cp:lastPrinted>
  <dcterms:created xsi:type="dcterms:W3CDTF">2025-04-10T17:56:00Z</dcterms:created>
  <dcterms:modified xsi:type="dcterms:W3CDTF">2025-06-06T07:48:00Z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8cdc3516-66c7-4784-b491-e74b56e8dfb7</vt:lpwstr>
  </property>
  <property fmtid="{D5CDD505-2E9C-101B-9397-08002B2CF9AE}" pid="3" name="bjSaver">
    <vt:lpwstr>AQPS8QppbiUtFYzyG8KDwC8/qZ9l+rcr</vt:lpwstr>
  </property>
  <property fmtid="{D5CDD505-2E9C-101B-9397-08002B2CF9AE}" pid="4" name="bjClsUserRVM">
    <vt:lpwstr>[]</vt:lpwstr>
  </property>
  <property fmtid="{D5CDD505-2E9C-101B-9397-08002B2CF9AE}" pid="5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6" name="bjDocumentLabelXML-0">
    <vt:lpwstr>ames.com/2008/01/sie/internal/label"&gt;&lt;element uid="89790441-96e2-477c-afd4-1e96c2fd8935" value="" /&gt;&lt;/sisl&gt;</vt:lpwstr>
  </property>
  <property fmtid="{D5CDD505-2E9C-101B-9397-08002B2CF9AE}" pid="7" name="bjDocumentSecurityLabel">
    <vt:lpwstr>JAWNE</vt:lpwstr>
  </property>
</Properties>
</file>