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595BDD" w14:textId="77777777" w:rsidR="00962B84" w:rsidRPr="005A389D" w:rsidRDefault="00962B84" w:rsidP="00221DFB">
      <w:pPr>
        <w:pStyle w:val="Tekstpodstawowy"/>
        <w:tabs>
          <w:tab w:val="left" w:pos="1418"/>
        </w:tabs>
        <w:spacing w:line="276" w:lineRule="auto"/>
        <w:rPr>
          <w:rStyle w:val="Wyrnieniedelikatne"/>
        </w:rPr>
      </w:pPr>
    </w:p>
    <w:p w14:paraId="3126228D" w14:textId="77777777" w:rsidR="00962B84" w:rsidRPr="00982948" w:rsidRDefault="00A20F55" w:rsidP="00221DFB">
      <w:pPr>
        <w:pStyle w:val="Tekstpodstawowy"/>
        <w:spacing w:line="276" w:lineRule="auto"/>
        <w:rPr>
          <w:noProof/>
          <w:lang w:eastAsia="pl-PL" w:bidi="ar-SA"/>
        </w:rPr>
      </w:pPr>
      <w:r w:rsidRPr="00982948">
        <w:rPr>
          <w:noProof/>
          <w:lang w:eastAsia="pl-PL" w:bidi="ar-SA"/>
        </w:rPr>
        <w:drawing>
          <wp:anchor distT="0" distB="0" distL="114300" distR="114300" simplePos="0" relativeHeight="251662336" behindDoc="1" locked="0" layoutInCell="1" allowOverlap="1" wp14:anchorId="5AB3AA79" wp14:editId="399FBFE5">
            <wp:simplePos x="0" y="0"/>
            <wp:positionH relativeFrom="column">
              <wp:posOffset>2843530</wp:posOffset>
            </wp:positionH>
            <wp:positionV relativeFrom="paragraph">
              <wp:posOffset>78740</wp:posOffset>
            </wp:positionV>
            <wp:extent cx="2832735" cy="1158240"/>
            <wp:effectExtent l="0" t="0" r="5715" b="3810"/>
            <wp:wrapTight wrapText="bothSides">
              <wp:wrapPolygon edited="0">
                <wp:start x="8134" y="0"/>
                <wp:lineTo x="6537" y="711"/>
                <wp:lineTo x="2760" y="4618"/>
                <wp:lineTo x="291" y="10658"/>
                <wp:lineTo x="291" y="11368"/>
                <wp:lineTo x="1743" y="11368"/>
                <wp:lineTo x="0" y="16697"/>
                <wp:lineTo x="0" y="18118"/>
                <wp:lineTo x="11766" y="21316"/>
                <wp:lineTo x="12492" y="21316"/>
                <wp:lineTo x="13800" y="21316"/>
                <wp:lineTo x="18012" y="18118"/>
                <wp:lineTo x="18012" y="17053"/>
                <wp:lineTo x="21498" y="13855"/>
                <wp:lineTo x="21498" y="12079"/>
                <wp:lineTo x="20917" y="11368"/>
                <wp:lineTo x="21208" y="7105"/>
                <wp:lineTo x="19755" y="6395"/>
                <wp:lineTo x="12783" y="4618"/>
                <wp:lineTo x="8861" y="0"/>
                <wp:lineTo x="8134" y="0"/>
              </wp:wrapPolygon>
            </wp:wrapTight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35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0838F7" w14:textId="77777777" w:rsidR="00962B84" w:rsidRPr="00982948" w:rsidRDefault="00962B84" w:rsidP="00221DFB">
      <w:pPr>
        <w:pStyle w:val="Tekstpodstawowy"/>
        <w:spacing w:line="276" w:lineRule="auto"/>
        <w:rPr>
          <w:sz w:val="20"/>
        </w:rPr>
      </w:pPr>
    </w:p>
    <w:p w14:paraId="197E28FC" w14:textId="77777777" w:rsidR="00962B84" w:rsidRPr="00982948" w:rsidRDefault="00962B84" w:rsidP="00221DFB">
      <w:pPr>
        <w:spacing w:before="91" w:line="276" w:lineRule="auto"/>
        <w:ind w:left="1135"/>
        <w:rPr>
          <w:b/>
          <w:color w:val="005597"/>
          <w:sz w:val="28"/>
        </w:rPr>
      </w:pPr>
    </w:p>
    <w:p w14:paraId="17F70971" w14:textId="77777777" w:rsidR="00962B84" w:rsidRPr="00982948" w:rsidRDefault="00962B84" w:rsidP="00221DFB">
      <w:pPr>
        <w:pStyle w:val="Tekstpodstawowy"/>
        <w:spacing w:line="276" w:lineRule="auto"/>
        <w:rPr>
          <w:sz w:val="18"/>
        </w:rPr>
      </w:pPr>
    </w:p>
    <w:p w14:paraId="7B31E8DF" w14:textId="77777777" w:rsidR="00A20F55" w:rsidRPr="00982948" w:rsidRDefault="00A20F55" w:rsidP="00221DFB">
      <w:pPr>
        <w:spacing w:before="91" w:line="276" w:lineRule="auto"/>
        <w:rPr>
          <w:b/>
          <w:color w:val="005597"/>
          <w:sz w:val="28"/>
        </w:rPr>
      </w:pPr>
    </w:p>
    <w:p w14:paraId="44BFB563" w14:textId="77777777" w:rsidR="00A20F55" w:rsidRPr="00982948" w:rsidRDefault="00A20F55" w:rsidP="00221DFB">
      <w:pPr>
        <w:spacing w:before="91" w:line="276" w:lineRule="auto"/>
        <w:rPr>
          <w:b/>
          <w:color w:val="005597"/>
          <w:sz w:val="28"/>
        </w:rPr>
      </w:pPr>
    </w:p>
    <w:p w14:paraId="099E72E8" w14:textId="77777777" w:rsidR="00A20F55" w:rsidRPr="00982948" w:rsidRDefault="00A20F55" w:rsidP="00221DFB">
      <w:pPr>
        <w:spacing w:before="91" w:line="276" w:lineRule="auto"/>
        <w:rPr>
          <w:b/>
          <w:color w:val="005597"/>
          <w:sz w:val="28"/>
        </w:rPr>
      </w:pPr>
    </w:p>
    <w:p w14:paraId="1EAADCE4" w14:textId="77777777" w:rsidR="00196842" w:rsidRPr="00982948" w:rsidRDefault="00962B84" w:rsidP="00221DFB">
      <w:pPr>
        <w:spacing w:before="91" w:line="276" w:lineRule="auto"/>
        <w:rPr>
          <w:b/>
          <w:sz w:val="24"/>
          <w:szCs w:val="24"/>
        </w:rPr>
      </w:pPr>
      <w:r w:rsidRPr="00982948">
        <w:rPr>
          <w:b/>
          <w:color w:val="005597"/>
          <w:sz w:val="24"/>
          <w:szCs w:val="24"/>
        </w:rPr>
        <w:t>Informacja prasowa</w:t>
      </w:r>
      <w:r w:rsidRPr="00982948">
        <w:rPr>
          <w:b/>
          <w:sz w:val="24"/>
          <w:szCs w:val="24"/>
        </w:rPr>
        <w:br/>
      </w:r>
    </w:p>
    <w:p w14:paraId="1BE8C98F" w14:textId="6157FEB6" w:rsidR="00962B84" w:rsidRPr="00982948" w:rsidRDefault="00BB25F4" w:rsidP="00975B63">
      <w:pPr>
        <w:spacing w:before="91" w:line="276" w:lineRule="auto"/>
        <w:jc w:val="both"/>
        <w:rPr>
          <w:sz w:val="24"/>
          <w:szCs w:val="24"/>
        </w:rPr>
      </w:pPr>
      <w:r>
        <w:rPr>
          <w:color w:val="000000" w:themeColor="text1"/>
        </w:rPr>
        <w:t>Warszawa</w:t>
      </w:r>
      <w:r w:rsidR="009C4F1C">
        <w:rPr>
          <w:color w:val="000000" w:themeColor="text1"/>
        </w:rPr>
        <w:t xml:space="preserve">, </w:t>
      </w:r>
      <w:r w:rsidR="00373358">
        <w:rPr>
          <w:color w:val="000000" w:themeColor="text1"/>
        </w:rPr>
        <w:t>5</w:t>
      </w:r>
      <w:bookmarkStart w:id="0" w:name="_GoBack"/>
      <w:bookmarkEnd w:id="0"/>
      <w:r w:rsidR="00411E26" w:rsidRPr="00982948">
        <w:rPr>
          <w:color w:val="000000" w:themeColor="text1"/>
        </w:rPr>
        <w:t>/0</w:t>
      </w:r>
      <w:r w:rsidR="003D5A9C">
        <w:rPr>
          <w:color w:val="000000" w:themeColor="text1"/>
        </w:rPr>
        <w:t>5/</w:t>
      </w:r>
      <w:r w:rsidR="00EC4FEB" w:rsidRPr="00982948">
        <w:rPr>
          <w:color w:val="000000" w:themeColor="text1"/>
        </w:rPr>
        <w:t>202</w:t>
      </w:r>
      <w:r w:rsidR="00E92430" w:rsidRPr="00982948">
        <w:rPr>
          <w:color w:val="000000" w:themeColor="text1"/>
        </w:rPr>
        <w:t>5</w:t>
      </w:r>
    </w:p>
    <w:p w14:paraId="4C89254D" w14:textId="77777777" w:rsidR="00591AEE" w:rsidRPr="00982948" w:rsidRDefault="00591AEE" w:rsidP="00221DFB">
      <w:pPr>
        <w:spacing w:line="276" w:lineRule="auto"/>
        <w:rPr>
          <w:b/>
        </w:rPr>
      </w:pPr>
    </w:p>
    <w:p w14:paraId="4468D736" w14:textId="77777777" w:rsidR="00BA2AB2" w:rsidRPr="00982948" w:rsidRDefault="00BA2AB2" w:rsidP="00221DFB">
      <w:pPr>
        <w:spacing w:line="276" w:lineRule="auto"/>
        <w:rPr>
          <w:b/>
        </w:rPr>
      </w:pPr>
    </w:p>
    <w:p w14:paraId="0514FD1A" w14:textId="77777777" w:rsidR="00257808" w:rsidRPr="00982948" w:rsidRDefault="00257808" w:rsidP="00A00518">
      <w:pPr>
        <w:rPr>
          <w:color w:val="333333"/>
          <w:szCs w:val="21"/>
        </w:rPr>
      </w:pPr>
    </w:p>
    <w:p w14:paraId="113E70B1" w14:textId="77777777" w:rsidR="005B0DF6" w:rsidRDefault="005B0DF6" w:rsidP="0059647E">
      <w:pPr>
        <w:spacing w:line="276" w:lineRule="auto"/>
        <w:rPr>
          <w:b/>
          <w:color w:val="005698"/>
          <w:sz w:val="32"/>
          <w:szCs w:val="32"/>
        </w:rPr>
      </w:pPr>
      <w:bookmarkStart w:id="1" w:name="_Hlk192664293"/>
    </w:p>
    <w:p w14:paraId="2375EA27" w14:textId="27A2390A" w:rsidR="0059647E" w:rsidRDefault="00CB3CA6" w:rsidP="005B0DF6">
      <w:pPr>
        <w:spacing w:line="276" w:lineRule="auto"/>
        <w:rPr>
          <w:b/>
          <w:color w:val="005698"/>
          <w:sz w:val="32"/>
          <w:szCs w:val="32"/>
        </w:rPr>
      </w:pPr>
      <w:r>
        <w:rPr>
          <w:b/>
          <w:color w:val="005698"/>
          <w:sz w:val="32"/>
          <w:szCs w:val="32"/>
        </w:rPr>
        <w:t xml:space="preserve">Dzień Europy </w:t>
      </w:r>
      <w:r w:rsidR="00B02432">
        <w:rPr>
          <w:b/>
          <w:color w:val="005698"/>
          <w:sz w:val="32"/>
          <w:szCs w:val="32"/>
        </w:rPr>
        <w:t>-</w:t>
      </w:r>
      <w:r>
        <w:rPr>
          <w:b/>
          <w:color w:val="005698"/>
          <w:sz w:val="32"/>
          <w:szCs w:val="32"/>
        </w:rPr>
        <w:t xml:space="preserve"> święto europejskiego konsumenta</w:t>
      </w:r>
    </w:p>
    <w:bookmarkEnd w:id="1"/>
    <w:p w14:paraId="48937D61" w14:textId="13D04B62" w:rsidR="00B55F9F" w:rsidRPr="00B55F9F" w:rsidRDefault="00FA7F16" w:rsidP="00B55F9F">
      <w:pPr>
        <w:spacing w:before="100" w:beforeAutospacing="1" w:after="100" w:afterAutospacing="1"/>
        <w:jc w:val="both"/>
        <w:rPr>
          <w:rFonts w:ascii="Calibri" w:eastAsiaTheme="minorHAnsi" w:hAnsi="Calibri" w:cs="Calibri"/>
          <w:b/>
          <w:lang w:eastAsia="pl-PL" w:bidi="ar-SA"/>
        </w:rPr>
      </w:pPr>
      <w:r>
        <w:rPr>
          <w:lang w:eastAsia="pl-PL"/>
        </w:rPr>
        <w:br/>
      </w:r>
      <w:r w:rsidRPr="00B55F9F">
        <w:rPr>
          <w:b/>
          <w:color w:val="000000" w:themeColor="text1"/>
        </w:rPr>
        <w:t xml:space="preserve">9 maja, </w:t>
      </w:r>
      <w:r w:rsidR="00CB3CA6">
        <w:rPr>
          <w:b/>
          <w:color w:val="000000" w:themeColor="text1"/>
        </w:rPr>
        <w:t>Dzień Europy</w:t>
      </w:r>
      <w:r w:rsidRPr="00B55F9F">
        <w:rPr>
          <w:b/>
          <w:color w:val="000000" w:themeColor="text1"/>
        </w:rPr>
        <w:t xml:space="preserve">, </w:t>
      </w:r>
      <w:r w:rsidR="00B55F9F" w:rsidRPr="00B55F9F">
        <w:rPr>
          <w:b/>
          <w:lang w:eastAsia="pl-PL"/>
        </w:rPr>
        <w:t>to doskonała okazja, by zwrócić uwagę na prawa konsumentów, które zostały wzmocnione dzięki integracji europejskiej. Dzięki wspólnym regulacjom prawnym UE, konsumenci mogą liczyć na większą ochronę swoich interesów, niezależnie od tego, w którym państwie członkowskim dokonali zakupu.</w:t>
      </w:r>
    </w:p>
    <w:p w14:paraId="6A4D7AE2" w14:textId="6EDC277B" w:rsidR="003D6A77" w:rsidRDefault="003274A2" w:rsidP="003D6A77">
      <w:pPr>
        <w:spacing w:before="100" w:beforeAutospacing="1" w:after="100" w:afterAutospacing="1"/>
        <w:jc w:val="both"/>
        <w:rPr>
          <w:lang w:eastAsia="pl-PL"/>
        </w:rPr>
      </w:pPr>
      <w:r>
        <w:rPr>
          <w:lang w:eastAsia="pl-PL"/>
        </w:rPr>
        <w:t>„</w:t>
      </w:r>
      <w:r w:rsidR="00B55F9F">
        <w:rPr>
          <w:lang w:eastAsia="pl-PL"/>
        </w:rPr>
        <w:t>Sieć Europejskich Centrów Konsumenckich (ECC-Net)</w:t>
      </w:r>
      <w:r w:rsidR="00392DC2">
        <w:rPr>
          <w:lang w:eastAsia="pl-PL"/>
        </w:rPr>
        <w:t xml:space="preserve"> jako część szerszego systemu ochrony konsumentów w UE stanowi przykład skutecznej współpracy transgranicznej, która pozwala konsumentom na szybkie i efektywne rozwiązywanie problemów z zagranicznymi przedsiębiorcami.</w:t>
      </w:r>
      <w:r w:rsidR="00CB3CA6">
        <w:rPr>
          <w:lang w:eastAsia="pl-PL"/>
        </w:rPr>
        <w:t xml:space="preserve"> </w:t>
      </w:r>
      <w:r w:rsidR="00343194">
        <w:rPr>
          <w:lang w:eastAsia="pl-PL"/>
        </w:rPr>
        <w:t>–</w:t>
      </w:r>
      <w:r w:rsidR="00CB3CA6">
        <w:rPr>
          <w:lang w:eastAsia="pl-PL"/>
        </w:rPr>
        <w:t xml:space="preserve"> </w:t>
      </w:r>
      <w:r w:rsidR="00343194">
        <w:rPr>
          <w:lang w:eastAsia="pl-PL"/>
        </w:rPr>
        <w:t>mówi</w:t>
      </w:r>
      <w:r>
        <w:rPr>
          <w:lang w:eastAsia="pl-PL"/>
        </w:rPr>
        <w:t>”</w:t>
      </w:r>
      <w:r w:rsidR="00343194">
        <w:rPr>
          <w:lang w:eastAsia="pl-PL"/>
        </w:rPr>
        <w:t>, Renata Yanisiv, koordynator Europejskiego Centrum Konsumenckiego w Polsce</w:t>
      </w:r>
    </w:p>
    <w:p w14:paraId="2CAB2001" w14:textId="3DBC7976" w:rsidR="00CB3CA6" w:rsidRDefault="00CB3CA6" w:rsidP="00CB3CA6">
      <w:pPr>
        <w:spacing w:before="100" w:beforeAutospacing="1" w:after="100" w:afterAutospacing="1"/>
        <w:jc w:val="both"/>
        <w:rPr>
          <w:b/>
          <w:lang w:eastAsia="pl-PL"/>
        </w:rPr>
      </w:pPr>
      <w:r w:rsidRPr="00CB3CA6">
        <w:rPr>
          <w:b/>
          <w:lang w:eastAsia="pl-PL"/>
        </w:rPr>
        <w:t xml:space="preserve">Jak pomaga </w:t>
      </w:r>
      <w:r>
        <w:rPr>
          <w:b/>
          <w:lang w:eastAsia="pl-PL"/>
        </w:rPr>
        <w:t>ECC-Net</w:t>
      </w:r>
      <w:r w:rsidRPr="00CB3CA6">
        <w:rPr>
          <w:b/>
          <w:lang w:eastAsia="pl-PL"/>
        </w:rPr>
        <w:t>?</w:t>
      </w:r>
    </w:p>
    <w:p w14:paraId="6A1E9B9E" w14:textId="72A4C65E" w:rsidR="00CB3CA6" w:rsidRPr="00CB3CA6" w:rsidRDefault="00CB3CA6" w:rsidP="00CB3CA6">
      <w:pPr>
        <w:spacing w:before="100" w:beforeAutospacing="1" w:after="100" w:afterAutospacing="1"/>
        <w:jc w:val="both"/>
        <w:rPr>
          <w:lang w:eastAsia="pl-PL"/>
        </w:rPr>
      </w:pPr>
      <w:r w:rsidRPr="00CB3CA6">
        <w:rPr>
          <w:lang w:eastAsia="pl-PL"/>
        </w:rPr>
        <w:t>Sieć składa się z 29 centów konsumenckich. W każdym państwie istnieje jed</w:t>
      </w:r>
      <w:r>
        <w:rPr>
          <w:lang w:eastAsia="pl-PL"/>
        </w:rPr>
        <w:t xml:space="preserve">no Europejskie Centrum Konsumenckiej (ECK). Konsumenci ze swoim problemem zgłaszają się do centrum właściwego ze względu na swoje miejsce zamieszkania. </w:t>
      </w:r>
      <w:r w:rsidR="000F38B9">
        <w:rPr>
          <w:lang w:eastAsia="pl-PL"/>
        </w:rPr>
        <w:t xml:space="preserve">Po otrzymaniu zgłoszenia i potwierdzenia transgranicznego charakteru, sprawa </w:t>
      </w:r>
      <w:r w:rsidR="005C7225">
        <w:rPr>
          <w:lang w:eastAsia="pl-PL"/>
        </w:rPr>
        <w:t>jest przekazywana</w:t>
      </w:r>
      <w:r w:rsidR="000F38B9">
        <w:rPr>
          <w:lang w:eastAsia="pl-PL"/>
        </w:rPr>
        <w:t xml:space="preserve"> do ECK kraju, w którym działalność prowadzi przedsiębiorca. Tamtejsze ECK kontaktuje się z </w:t>
      </w:r>
      <w:r w:rsidR="005C7225">
        <w:rPr>
          <w:lang w:eastAsia="pl-PL"/>
        </w:rPr>
        <w:t>lokalną firmą</w:t>
      </w:r>
      <w:r w:rsidR="000F38B9">
        <w:rPr>
          <w:lang w:eastAsia="pl-PL"/>
        </w:rPr>
        <w:t xml:space="preserve"> i wyjaśnia </w:t>
      </w:r>
      <w:r w:rsidR="005C7225">
        <w:rPr>
          <w:lang w:eastAsia="pl-PL"/>
        </w:rPr>
        <w:t>problem</w:t>
      </w:r>
      <w:r w:rsidR="000F38B9">
        <w:rPr>
          <w:lang w:eastAsia="pl-PL"/>
        </w:rPr>
        <w:t>.</w:t>
      </w:r>
      <w:r w:rsidR="00343194">
        <w:rPr>
          <w:lang w:eastAsia="pl-PL"/>
        </w:rPr>
        <w:t xml:space="preserve"> </w:t>
      </w:r>
    </w:p>
    <w:p w14:paraId="3335D54E" w14:textId="4D698649" w:rsidR="00392DC2" w:rsidRPr="000F38B9" w:rsidRDefault="00CB3CA6" w:rsidP="00B55F9F">
      <w:pPr>
        <w:spacing w:before="100" w:beforeAutospacing="1" w:after="100" w:afterAutospacing="1"/>
        <w:jc w:val="both"/>
        <w:rPr>
          <w:b/>
          <w:lang w:eastAsia="pl-PL"/>
        </w:rPr>
      </w:pPr>
      <w:r w:rsidRPr="00B55F9F">
        <w:rPr>
          <w:noProof/>
          <w:lang w:eastAsia="pl-PL"/>
        </w:rPr>
        <w:drawing>
          <wp:inline distT="0" distB="0" distL="0" distR="0" wp14:anchorId="25260CDB" wp14:editId="6AE6E400">
            <wp:extent cx="5580380" cy="1903730"/>
            <wp:effectExtent l="0" t="0" r="1270" b="127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190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5A99C" w14:textId="77777777" w:rsidR="00343194" w:rsidRDefault="00343194" w:rsidP="00B55F9F">
      <w:pPr>
        <w:spacing w:before="100" w:beforeAutospacing="1" w:after="100" w:afterAutospacing="1"/>
        <w:jc w:val="both"/>
        <w:rPr>
          <w:b/>
          <w:lang w:eastAsia="pl-PL"/>
        </w:rPr>
      </w:pPr>
    </w:p>
    <w:p w14:paraId="261FCA53" w14:textId="77777777" w:rsidR="00343194" w:rsidRDefault="00343194" w:rsidP="00B55F9F">
      <w:pPr>
        <w:spacing w:before="100" w:beforeAutospacing="1" w:after="100" w:afterAutospacing="1"/>
        <w:jc w:val="both"/>
        <w:rPr>
          <w:b/>
          <w:lang w:eastAsia="pl-PL"/>
        </w:rPr>
      </w:pPr>
    </w:p>
    <w:p w14:paraId="32BBA511" w14:textId="77777777" w:rsidR="001C0C70" w:rsidRDefault="001C0C70" w:rsidP="00B55F9F">
      <w:pPr>
        <w:spacing w:before="100" w:beforeAutospacing="1" w:after="100" w:afterAutospacing="1"/>
        <w:jc w:val="both"/>
        <w:rPr>
          <w:b/>
          <w:lang w:eastAsia="pl-PL"/>
        </w:rPr>
      </w:pPr>
    </w:p>
    <w:p w14:paraId="51DCCF98" w14:textId="7362DCC0" w:rsidR="003D6A77" w:rsidRDefault="003D6A77" w:rsidP="00B55F9F">
      <w:pPr>
        <w:spacing w:before="100" w:beforeAutospacing="1" w:after="100" w:afterAutospacing="1"/>
        <w:jc w:val="both"/>
        <w:rPr>
          <w:b/>
          <w:lang w:eastAsia="pl-PL"/>
        </w:rPr>
      </w:pPr>
      <w:r w:rsidRPr="00CB3CA6">
        <w:rPr>
          <w:b/>
          <w:lang w:eastAsia="pl-PL"/>
        </w:rPr>
        <w:t>Jak jest finansowana sieć?</w:t>
      </w:r>
    </w:p>
    <w:p w14:paraId="2B94AB81" w14:textId="1DCE01F9" w:rsidR="000F38B9" w:rsidRPr="001C0C70" w:rsidRDefault="00CB3CA6" w:rsidP="00B55F9F">
      <w:pPr>
        <w:spacing w:before="100" w:beforeAutospacing="1" w:after="100" w:afterAutospacing="1"/>
        <w:jc w:val="both"/>
        <w:rPr>
          <w:color w:val="000000" w:themeColor="text1"/>
        </w:rPr>
      </w:pPr>
      <w:r w:rsidRPr="000F38B9">
        <w:rPr>
          <w:lang w:eastAsia="pl-PL"/>
        </w:rPr>
        <w:t xml:space="preserve">ECC-Net jest </w:t>
      </w:r>
      <w:r w:rsidR="005C7225">
        <w:rPr>
          <w:lang w:eastAsia="pl-PL"/>
        </w:rPr>
        <w:t>współ</w:t>
      </w:r>
      <w:r w:rsidRPr="000F38B9">
        <w:rPr>
          <w:lang w:eastAsia="pl-PL"/>
        </w:rPr>
        <w:t xml:space="preserve">finansowane przez Komisję Europejską oraz poszczególne Państwa Członkowskie. </w:t>
      </w:r>
      <w:r w:rsidR="000F38B9">
        <w:rPr>
          <w:lang w:eastAsia="pl-PL"/>
        </w:rPr>
        <w:t xml:space="preserve">W Polsce Europejskie Centrum Konsumenckie działa przy </w:t>
      </w:r>
      <w:hyperlink r:id="rId11" w:history="1">
        <w:r w:rsidR="000F38B9" w:rsidRPr="00A33078">
          <w:rPr>
            <w:rStyle w:val="Hipercze"/>
          </w:rPr>
          <w:t>Urzędzie Ochrony Konkurencji i Konsumentów</w:t>
        </w:r>
      </w:hyperlink>
      <w:r w:rsidR="000F38B9">
        <w:rPr>
          <w:color w:val="000000" w:themeColor="text1"/>
        </w:rPr>
        <w:t xml:space="preserve">. </w:t>
      </w:r>
      <w:r w:rsidR="000F38B9">
        <w:rPr>
          <w:lang w:eastAsia="pl-PL"/>
        </w:rPr>
        <w:t xml:space="preserve">Konsumenci otrzymują pomoc bezpłatnie. </w:t>
      </w:r>
    </w:p>
    <w:p w14:paraId="07A1F6E7" w14:textId="6EB470D0" w:rsidR="003D6A77" w:rsidRDefault="003D6A77" w:rsidP="00B55F9F">
      <w:pPr>
        <w:spacing w:before="100" w:beforeAutospacing="1" w:after="100" w:afterAutospacing="1"/>
        <w:jc w:val="both"/>
        <w:rPr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63360" behindDoc="1" locked="0" layoutInCell="1" allowOverlap="1" wp14:anchorId="573EC426" wp14:editId="2B91C559">
            <wp:simplePos x="0" y="0"/>
            <wp:positionH relativeFrom="margin">
              <wp:posOffset>807720</wp:posOffset>
            </wp:positionH>
            <wp:positionV relativeFrom="paragraph">
              <wp:posOffset>57150</wp:posOffset>
            </wp:positionV>
            <wp:extent cx="4305300" cy="2476500"/>
            <wp:effectExtent l="0" t="0" r="0" b="0"/>
            <wp:wrapTight wrapText="bothSides">
              <wp:wrapPolygon edited="0">
                <wp:start x="0" y="0"/>
                <wp:lineTo x="0" y="21434"/>
                <wp:lineTo x="21504" y="21434"/>
                <wp:lineTo x="21504" y="0"/>
                <wp:lineTo x="0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000" b="7103"/>
                    <a:stretch/>
                  </pic:blipFill>
                  <pic:spPr bwMode="auto">
                    <a:xfrm>
                      <a:off x="0" y="0"/>
                      <a:ext cx="43053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8981B1C" w14:textId="77777777" w:rsidR="003D6A77" w:rsidRDefault="003D6A77" w:rsidP="00DF261F">
      <w:pPr>
        <w:spacing w:before="100" w:beforeAutospacing="1" w:after="100" w:afterAutospacing="1"/>
        <w:jc w:val="both"/>
        <w:rPr>
          <w:lang w:eastAsia="pl-PL"/>
        </w:rPr>
      </w:pPr>
    </w:p>
    <w:p w14:paraId="56D345BD" w14:textId="77777777" w:rsidR="003D6A77" w:rsidRDefault="003D6A77" w:rsidP="00DF261F">
      <w:pPr>
        <w:spacing w:before="100" w:beforeAutospacing="1" w:after="100" w:afterAutospacing="1"/>
        <w:jc w:val="both"/>
        <w:rPr>
          <w:lang w:eastAsia="pl-PL"/>
        </w:rPr>
      </w:pPr>
    </w:p>
    <w:p w14:paraId="35F94E7A" w14:textId="77777777" w:rsidR="003D6A77" w:rsidRDefault="003D6A77" w:rsidP="00DF261F">
      <w:pPr>
        <w:spacing w:before="100" w:beforeAutospacing="1" w:after="100" w:afterAutospacing="1"/>
        <w:jc w:val="both"/>
        <w:rPr>
          <w:lang w:eastAsia="pl-PL"/>
        </w:rPr>
      </w:pPr>
    </w:p>
    <w:p w14:paraId="3244ADCA" w14:textId="77777777" w:rsidR="003D6A77" w:rsidRDefault="003D6A77" w:rsidP="00DF261F">
      <w:pPr>
        <w:spacing w:before="100" w:beforeAutospacing="1" w:after="100" w:afterAutospacing="1"/>
        <w:jc w:val="both"/>
        <w:rPr>
          <w:lang w:eastAsia="pl-PL"/>
        </w:rPr>
      </w:pPr>
    </w:p>
    <w:p w14:paraId="1FEA29C7" w14:textId="77777777" w:rsidR="003D6A77" w:rsidRDefault="003D6A77" w:rsidP="00DF261F">
      <w:pPr>
        <w:spacing w:before="100" w:beforeAutospacing="1" w:after="100" w:afterAutospacing="1"/>
        <w:jc w:val="both"/>
        <w:rPr>
          <w:lang w:eastAsia="pl-PL"/>
        </w:rPr>
      </w:pPr>
    </w:p>
    <w:p w14:paraId="6663252E" w14:textId="06D62479" w:rsidR="003D6A77" w:rsidRDefault="003D6A77" w:rsidP="00DF261F">
      <w:pPr>
        <w:spacing w:before="100" w:beforeAutospacing="1" w:after="100" w:afterAutospacing="1"/>
        <w:jc w:val="both"/>
        <w:rPr>
          <w:lang w:eastAsia="pl-PL"/>
        </w:rPr>
      </w:pPr>
    </w:p>
    <w:p w14:paraId="6041F5F2" w14:textId="77777777" w:rsidR="005C7225" w:rsidRDefault="005C7225" w:rsidP="00DF261F">
      <w:pPr>
        <w:spacing w:before="100" w:beforeAutospacing="1" w:after="100" w:afterAutospacing="1"/>
        <w:jc w:val="both"/>
        <w:rPr>
          <w:lang w:eastAsia="pl-PL"/>
        </w:rPr>
      </w:pPr>
    </w:p>
    <w:p w14:paraId="26A0DDEF" w14:textId="63706197" w:rsidR="003D6A77" w:rsidRPr="00CB3CA6" w:rsidRDefault="003D6A77" w:rsidP="003D6A77">
      <w:pPr>
        <w:spacing w:before="100" w:beforeAutospacing="1" w:after="100" w:afterAutospacing="1"/>
        <w:jc w:val="both"/>
        <w:rPr>
          <w:b/>
          <w:lang w:eastAsia="pl-PL"/>
        </w:rPr>
      </w:pPr>
      <w:r w:rsidRPr="00CB3CA6">
        <w:rPr>
          <w:b/>
          <w:lang w:eastAsia="pl-PL"/>
        </w:rPr>
        <w:t xml:space="preserve">Strona </w:t>
      </w:r>
      <w:r w:rsidR="00CB3CA6" w:rsidRPr="00CB3CA6">
        <w:rPr>
          <w:b/>
          <w:lang w:eastAsia="pl-PL"/>
        </w:rPr>
        <w:t>internetowa</w:t>
      </w:r>
      <w:r w:rsidRPr="00CB3CA6">
        <w:rPr>
          <w:b/>
          <w:lang w:eastAsia="pl-PL"/>
        </w:rPr>
        <w:t xml:space="preserve"> </w:t>
      </w:r>
      <w:r w:rsidR="00CB3CA6" w:rsidRPr="00CB3CA6">
        <w:rPr>
          <w:b/>
          <w:lang w:eastAsia="pl-PL"/>
        </w:rPr>
        <w:t>ECC-Net</w:t>
      </w:r>
    </w:p>
    <w:p w14:paraId="7699264E" w14:textId="776B62CE" w:rsidR="00CB3CA6" w:rsidRDefault="00343194" w:rsidP="003D6A77">
      <w:pPr>
        <w:spacing w:before="100" w:beforeAutospacing="1" w:after="100" w:afterAutospacing="1"/>
        <w:jc w:val="both"/>
        <w:rPr>
          <w:lang w:eastAsia="pl-PL"/>
        </w:rPr>
      </w:pPr>
      <w:r w:rsidRPr="00BD49C8">
        <w:rPr>
          <w:noProof/>
          <w:lang w:eastAsia="pl-PL"/>
        </w:rPr>
        <w:drawing>
          <wp:anchor distT="0" distB="0" distL="114300" distR="114300" simplePos="0" relativeHeight="251664384" behindDoc="1" locked="0" layoutInCell="1" allowOverlap="1" wp14:anchorId="3DA9C9FF" wp14:editId="494D58AC">
            <wp:simplePos x="0" y="0"/>
            <wp:positionH relativeFrom="margin">
              <wp:posOffset>4013200</wp:posOffset>
            </wp:positionH>
            <wp:positionV relativeFrom="paragraph">
              <wp:posOffset>9525</wp:posOffset>
            </wp:positionV>
            <wp:extent cx="2159111" cy="558829"/>
            <wp:effectExtent l="0" t="0" r="0" b="0"/>
            <wp:wrapTight wrapText="bothSides">
              <wp:wrapPolygon edited="0">
                <wp:start x="0" y="0"/>
                <wp:lineTo x="0" y="20618"/>
                <wp:lineTo x="21346" y="20618"/>
                <wp:lineTo x="21346" y="0"/>
                <wp:lineTo x="0" y="0"/>
              </wp:wrapPolygon>
            </wp:wrapTight>
            <wp:docPr id="4" name="Obraz 4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>
                      <a:hlinkClick r:id="rId13"/>
                    </pic:cNvPr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111" cy="558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B3CA6">
        <w:rPr>
          <w:lang w:eastAsia="pl-PL"/>
        </w:rPr>
        <w:t>Sieć prowadzi swoją stronę internetową</w:t>
      </w:r>
      <w:r w:rsidR="00BD49C8">
        <w:rPr>
          <w:lang w:eastAsia="pl-PL"/>
        </w:rPr>
        <w:t xml:space="preserve"> </w:t>
      </w:r>
      <w:hyperlink r:id="rId15" w:history="1">
        <w:r w:rsidR="00BD49C8" w:rsidRPr="00BD49C8">
          <w:rPr>
            <w:rStyle w:val="Hipercze"/>
            <w:lang w:eastAsia="pl-PL"/>
          </w:rPr>
          <w:t>eccnet.eu</w:t>
        </w:r>
      </w:hyperlink>
      <w:r w:rsidR="00CB3CA6">
        <w:rPr>
          <w:lang w:eastAsia="pl-PL"/>
        </w:rPr>
        <w:t xml:space="preserve">, gdzie </w:t>
      </w:r>
      <w:r w:rsidR="00E239AC">
        <w:rPr>
          <w:lang w:eastAsia="pl-PL"/>
        </w:rPr>
        <w:t xml:space="preserve">można znaleźć </w:t>
      </w:r>
      <w:r>
        <w:rPr>
          <w:lang w:eastAsia="pl-PL"/>
        </w:rPr>
        <w:t>aktualne treści związane z prawami konsumenta UE, stanowiska i opinie ECC-Net, czy kontakty do wszystkich ECK w Europie.</w:t>
      </w:r>
    </w:p>
    <w:p w14:paraId="41F48B2B" w14:textId="4978CF8D" w:rsidR="00CB3CA6" w:rsidRDefault="005C7225" w:rsidP="00CB3CA6">
      <w:pPr>
        <w:spacing w:before="100" w:beforeAutospacing="1" w:after="100" w:afterAutospacing="1"/>
        <w:jc w:val="both"/>
        <w:rPr>
          <w:b/>
          <w:lang w:eastAsia="pl-PL"/>
        </w:rPr>
      </w:pPr>
      <w:r>
        <w:rPr>
          <w:b/>
          <w:lang w:eastAsia="pl-PL"/>
        </w:rPr>
        <w:t>Dwudziestolecie</w:t>
      </w:r>
      <w:r w:rsidR="00343194">
        <w:rPr>
          <w:b/>
          <w:lang w:eastAsia="pl-PL"/>
        </w:rPr>
        <w:t xml:space="preserve"> sieci</w:t>
      </w:r>
    </w:p>
    <w:p w14:paraId="5C28B590" w14:textId="20CA2ABC" w:rsidR="005C7225" w:rsidRPr="005C7225" w:rsidRDefault="00F02FE0" w:rsidP="005C7225">
      <w:pPr>
        <w:spacing w:before="100" w:beforeAutospacing="1" w:after="100" w:afterAutospacing="1"/>
        <w:jc w:val="both"/>
        <w:rPr>
          <w:lang w:eastAsia="pl-PL"/>
        </w:rPr>
      </w:pPr>
      <w:r w:rsidRPr="001C0C70">
        <w:rPr>
          <w:lang w:eastAsia="pl-PL"/>
        </w:rPr>
        <w:t xml:space="preserve">W tym roku sieć obchodzi </w:t>
      </w:r>
      <w:r w:rsidR="001C0C70" w:rsidRPr="001C0C70">
        <w:rPr>
          <w:lang w:eastAsia="pl-PL"/>
        </w:rPr>
        <w:t xml:space="preserve">swój jubileusz. </w:t>
      </w:r>
      <w:r w:rsidR="00B95E16">
        <w:rPr>
          <w:lang w:eastAsia="pl-PL"/>
        </w:rPr>
        <w:t>W tym samym, 2005 r. powstało również Europejskie Centrum Konsumenckie w Polsce</w:t>
      </w:r>
      <w:r w:rsidR="001C0C70">
        <w:rPr>
          <w:lang w:eastAsia="pl-PL"/>
        </w:rPr>
        <w:t xml:space="preserve">. </w:t>
      </w:r>
      <w:r w:rsidR="005C7225">
        <w:rPr>
          <w:lang w:eastAsia="pl-PL"/>
        </w:rPr>
        <w:t xml:space="preserve">W 2024 r. </w:t>
      </w:r>
      <w:r w:rsidR="001C0C70">
        <w:rPr>
          <w:lang w:eastAsia="pl-PL"/>
        </w:rPr>
        <w:t>ECC-Net</w:t>
      </w:r>
      <w:r w:rsidR="00740F20">
        <w:rPr>
          <w:lang w:eastAsia="pl-PL"/>
        </w:rPr>
        <w:t xml:space="preserve"> obsłużyło 133,696 zapytań</w:t>
      </w:r>
      <w:r w:rsidR="00B95E16">
        <w:rPr>
          <w:lang w:eastAsia="pl-PL"/>
        </w:rPr>
        <w:t xml:space="preserve"> konsumentów pomagając im odzyskać prawie 8 milionów euro.</w:t>
      </w:r>
      <w:r w:rsidR="00740F20">
        <w:rPr>
          <w:lang w:eastAsia="pl-PL"/>
        </w:rPr>
        <w:t xml:space="preserve"> </w:t>
      </w:r>
      <w:r w:rsidR="001C0C70">
        <w:rPr>
          <w:lang w:eastAsia="pl-PL"/>
        </w:rPr>
        <w:t>Obecnie w sieci pracuje 150 doradców, pracujących łącznie w 24 językach.</w:t>
      </w:r>
    </w:p>
    <w:p w14:paraId="48873CB7" w14:textId="77777777" w:rsidR="00962B84" w:rsidRPr="00982948" w:rsidRDefault="00962B84" w:rsidP="00221DFB">
      <w:pPr>
        <w:pStyle w:val="Nagwek1"/>
        <w:spacing w:before="1" w:line="276" w:lineRule="auto"/>
        <w:ind w:left="0"/>
        <w:rPr>
          <w:color w:val="005597"/>
          <w:sz w:val="22"/>
          <w:szCs w:val="22"/>
        </w:rPr>
      </w:pPr>
      <w:r w:rsidRPr="00982948">
        <w:rPr>
          <w:color w:val="005597"/>
          <w:sz w:val="22"/>
          <w:szCs w:val="22"/>
        </w:rPr>
        <w:t>Dodatkowe informacje:</w:t>
      </w:r>
    </w:p>
    <w:p w14:paraId="073109A2" w14:textId="77777777" w:rsidR="00ED71C9" w:rsidRPr="00982948" w:rsidRDefault="00024999" w:rsidP="00221DFB">
      <w:pPr>
        <w:pStyle w:val="Nagwek1"/>
        <w:spacing w:before="1" w:line="276" w:lineRule="auto"/>
        <w:ind w:left="0"/>
        <w:jc w:val="left"/>
        <w:rPr>
          <w:rStyle w:val="Hipercze"/>
          <w:b w:val="0"/>
          <w:color w:val="auto"/>
          <w:sz w:val="20"/>
          <w:u w:val="none"/>
        </w:rPr>
      </w:pPr>
      <w:r w:rsidRPr="00982948">
        <w:rPr>
          <w:b w:val="0"/>
          <w:sz w:val="20"/>
        </w:rPr>
        <w:t>Katarzyna Hennig</w:t>
      </w:r>
      <w:r w:rsidR="00446FE7" w:rsidRPr="00982948">
        <w:rPr>
          <w:b w:val="0"/>
          <w:sz w:val="20"/>
        </w:rPr>
        <w:br/>
      </w:r>
      <w:r w:rsidR="00962B84" w:rsidRPr="00982948">
        <w:rPr>
          <w:b w:val="0"/>
          <w:sz w:val="20"/>
        </w:rPr>
        <w:t xml:space="preserve">Tel.: 22 55 60 </w:t>
      </w:r>
      <w:r w:rsidR="00F36F21" w:rsidRPr="00982948">
        <w:rPr>
          <w:b w:val="0"/>
          <w:sz w:val="20"/>
        </w:rPr>
        <w:t>248</w:t>
      </w:r>
      <w:r w:rsidR="00962B84" w:rsidRPr="00982948">
        <w:rPr>
          <w:b w:val="0"/>
          <w:sz w:val="20"/>
        </w:rPr>
        <w:br/>
        <w:t>E-mail:</w:t>
      </w:r>
      <w:r w:rsidR="00962B84" w:rsidRPr="00982948">
        <w:t xml:space="preserve"> </w:t>
      </w:r>
      <w:hyperlink r:id="rId16" w:history="1">
        <w:r w:rsidR="00ED71C9" w:rsidRPr="00982948">
          <w:rPr>
            <w:rStyle w:val="Hipercze"/>
            <w:b w:val="0"/>
            <w:sz w:val="20"/>
          </w:rPr>
          <w:t>katarzyna.hennig@konsument.gov.pl</w:t>
        </w:r>
      </w:hyperlink>
    </w:p>
    <w:p w14:paraId="7F4B3476" w14:textId="77777777" w:rsidR="00ED71C9" w:rsidRPr="00982948" w:rsidRDefault="00ED71C9" w:rsidP="00221DFB">
      <w:pPr>
        <w:pStyle w:val="Nagwek1"/>
        <w:spacing w:before="1" w:line="276" w:lineRule="auto"/>
        <w:ind w:left="0"/>
        <w:jc w:val="left"/>
        <w:rPr>
          <w:b w:val="0"/>
          <w:sz w:val="20"/>
        </w:rPr>
      </w:pPr>
    </w:p>
    <w:p w14:paraId="0FBAB2EC" w14:textId="28359414" w:rsidR="00CB014B" w:rsidRDefault="00ED71C9" w:rsidP="00221DFB">
      <w:pPr>
        <w:pStyle w:val="Nagwek1"/>
        <w:spacing w:before="1" w:line="276" w:lineRule="auto"/>
        <w:ind w:left="0"/>
        <w:jc w:val="left"/>
        <w:rPr>
          <w:b w:val="0"/>
          <w:sz w:val="20"/>
        </w:rPr>
      </w:pPr>
      <w:r w:rsidRPr="00982948">
        <w:rPr>
          <w:b w:val="0"/>
          <w:sz w:val="20"/>
        </w:rPr>
        <w:t>Małgorzata Matuszewska</w:t>
      </w:r>
      <w:r w:rsidRPr="00982948">
        <w:rPr>
          <w:b w:val="0"/>
          <w:sz w:val="20"/>
        </w:rPr>
        <w:br/>
        <w:t>Tel.: 22 55 60 805</w:t>
      </w:r>
      <w:r w:rsidRPr="00982948">
        <w:rPr>
          <w:b w:val="0"/>
          <w:sz w:val="20"/>
        </w:rPr>
        <w:br/>
        <w:t>E-mail:</w:t>
      </w:r>
      <w:r w:rsidRPr="00982948">
        <w:t xml:space="preserve"> </w:t>
      </w:r>
      <w:hyperlink r:id="rId17" w:history="1">
        <w:r w:rsidR="00742112" w:rsidRPr="00982948">
          <w:rPr>
            <w:rStyle w:val="Hipercze"/>
            <w:b w:val="0"/>
            <w:sz w:val="20"/>
          </w:rPr>
          <w:t>malgorzata.matuszewska@konsument.gov.pl</w:t>
        </w:r>
      </w:hyperlink>
    </w:p>
    <w:p w14:paraId="2A7E8787" w14:textId="77777777" w:rsidR="005C7225" w:rsidRPr="005C7225" w:rsidRDefault="005C7225" w:rsidP="00221DFB">
      <w:pPr>
        <w:pStyle w:val="Nagwek1"/>
        <w:spacing w:before="1" w:line="276" w:lineRule="auto"/>
        <w:ind w:left="0"/>
        <w:jc w:val="left"/>
        <w:rPr>
          <w:b w:val="0"/>
          <w:sz w:val="20"/>
        </w:rPr>
      </w:pPr>
    </w:p>
    <w:p w14:paraId="43744FC1" w14:textId="51038964" w:rsidR="00962B84" w:rsidRPr="00982948" w:rsidRDefault="00373358" w:rsidP="00221DFB">
      <w:pPr>
        <w:pStyle w:val="Nagwek1"/>
        <w:spacing w:before="1" w:line="276" w:lineRule="auto"/>
        <w:ind w:left="0"/>
        <w:jc w:val="left"/>
        <w:rPr>
          <w:b w:val="0"/>
          <w:sz w:val="20"/>
        </w:rPr>
      </w:pPr>
      <w:hyperlink r:id="rId18" w:history="1">
        <w:r w:rsidR="00A20F55" w:rsidRPr="00982948">
          <w:rPr>
            <w:rStyle w:val="Hipercze"/>
            <w:b w:val="0"/>
            <w:sz w:val="20"/>
          </w:rPr>
          <w:t>X</w:t>
        </w:r>
        <w:r w:rsidR="00962B84" w:rsidRPr="00982948">
          <w:rPr>
            <w:rStyle w:val="Hipercze"/>
            <w:b w:val="0"/>
            <w:sz w:val="20"/>
          </w:rPr>
          <w:t>: @</w:t>
        </w:r>
        <w:proofErr w:type="spellStart"/>
        <w:r w:rsidR="00962B84" w:rsidRPr="00982948">
          <w:rPr>
            <w:rStyle w:val="Hipercze"/>
            <w:b w:val="0"/>
            <w:sz w:val="20"/>
          </w:rPr>
          <w:t>ECCPoland</w:t>
        </w:r>
        <w:proofErr w:type="spellEnd"/>
      </w:hyperlink>
      <w:r w:rsidR="00962B84" w:rsidRPr="00982948">
        <w:rPr>
          <w:rStyle w:val="Hipercze"/>
          <w:b w:val="0"/>
          <w:sz w:val="20"/>
        </w:rPr>
        <w:br/>
      </w:r>
      <w:hyperlink r:id="rId19" w:history="1">
        <w:r w:rsidR="00962B84" w:rsidRPr="00982948">
          <w:rPr>
            <w:rStyle w:val="Hipercze"/>
            <w:b w:val="0"/>
            <w:sz w:val="20"/>
          </w:rPr>
          <w:t>Facebook: @</w:t>
        </w:r>
        <w:proofErr w:type="spellStart"/>
        <w:r w:rsidR="00962B84" w:rsidRPr="00982948">
          <w:rPr>
            <w:rStyle w:val="Hipercze"/>
            <w:b w:val="0"/>
            <w:sz w:val="20"/>
          </w:rPr>
          <w:t>Europejskiecentrumkonsumenckie</w:t>
        </w:r>
        <w:proofErr w:type="spellEnd"/>
      </w:hyperlink>
      <w:r w:rsidR="00962B84" w:rsidRPr="00982948">
        <w:rPr>
          <w:b w:val="0"/>
          <w:sz w:val="20"/>
        </w:rPr>
        <w:t xml:space="preserve"> </w:t>
      </w:r>
      <w:r w:rsidR="00962B84" w:rsidRPr="00982948">
        <w:rPr>
          <w:b w:val="0"/>
          <w:sz w:val="20"/>
        </w:rPr>
        <w:br/>
      </w:r>
      <w:hyperlink r:id="rId20" w:history="1">
        <w:r w:rsidR="00962B84" w:rsidRPr="00982948">
          <w:rPr>
            <w:rStyle w:val="Hipercze"/>
            <w:b w:val="0"/>
            <w:sz w:val="20"/>
          </w:rPr>
          <w:t>konsument.gov.pl</w:t>
        </w:r>
      </w:hyperlink>
      <w:r w:rsidR="00962B84" w:rsidRPr="00982948">
        <w:rPr>
          <w:b w:val="0"/>
          <w:sz w:val="20"/>
        </w:rPr>
        <w:t xml:space="preserve"> </w:t>
      </w:r>
      <w:r w:rsidR="00962B84" w:rsidRPr="00982948">
        <w:rPr>
          <w:b w:val="0"/>
          <w:sz w:val="20"/>
        </w:rPr>
        <w:tab/>
      </w:r>
    </w:p>
    <w:p w14:paraId="60248AB6" w14:textId="77777777" w:rsidR="00962B84" w:rsidRPr="00982948" w:rsidRDefault="00962B84" w:rsidP="00221DFB">
      <w:pPr>
        <w:pStyle w:val="Tekstpodstawowy"/>
        <w:spacing w:line="276" w:lineRule="auto"/>
        <w:jc w:val="both"/>
        <w:rPr>
          <w:b/>
          <w:sz w:val="18"/>
        </w:rPr>
      </w:pPr>
    </w:p>
    <w:p w14:paraId="74EA52AA" w14:textId="77777777" w:rsidR="00962B84" w:rsidRPr="00982948" w:rsidRDefault="00962B84" w:rsidP="00221DFB">
      <w:pPr>
        <w:pStyle w:val="Tekstpodstawowy"/>
        <w:spacing w:before="34" w:line="276" w:lineRule="auto"/>
        <w:ind w:right="-1"/>
        <w:jc w:val="both"/>
        <w:rPr>
          <w:sz w:val="15"/>
          <w:szCs w:val="15"/>
        </w:rPr>
      </w:pPr>
      <w:r w:rsidRPr="00982948">
        <w:rPr>
          <w:sz w:val="15"/>
          <w:szCs w:val="15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21" w:history="1">
        <w:r w:rsidRPr="00982948">
          <w:rPr>
            <w:rStyle w:val="Hipercze"/>
            <w:sz w:val="15"/>
            <w:szCs w:val="15"/>
          </w:rPr>
          <w:t>ECCNET-PL@ec.europa.eu</w:t>
        </w:r>
      </w:hyperlink>
      <w:r w:rsidRPr="00982948">
        <w:rPr>
          <w:sz w:val="15"/>
          <w:szCs w:val="15"/>
        </w:rPr>
        <w:t>) lub osobiście odwiedzając siedzibę centrum w Warszawie przy Pl. Powstańców Warszawy 1</w:t>
      </w:r>
    </w:p>
    <w:p w14:paraId="5C7228D6" w14:textId="77777777" w:rsidR="00962B84" w:rsidRPr="00982948" w:rsidRDefault="00962B84" w:rsidP="00221DFB">
      <w:pPr>
        <w:pStyle w:val="Tekstpodstawowy"/>
        <w:spacing w:line="276" w:lineRule="auto"/>
        <w:jc w:val="both"/>
        <w:rPr>
          <w:b/>
          <w:sz w:val="18"/>
        </w:rPr>
      </w:pPr>
      <w:r w:rsidRPr="00982948">
        <w:rPr>
          <w:noProof/>
          <w:lang w:eastAsia="pl-PL" w:bidi="ar-SA"/>
        </w:rPr>
        <w:lastRenderedPageBreak/>
        <w:drawing>
          <wp:anchor distT="0" distB="0" distL="114300" distR="114300" simplePos="0" relativeHeight="251661312" behindDoc="0" locked="0" layoutInCell="1" allowOverlap="1" wp14:anchorId="40918929" wp14:editId="2A47C2F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9574EF" w14:textId="77777777" w:rsidR="00E3094D" w:rsidRPr="00982948" w:rsidRDefault="00962B84" w:rsidP="00221DFB">
      <w:pPr>
        <w:spacing w:before="100" w:line="276" w:lineRule="auto"/>
        <w:ind w:right="-1"/>
        <w:jc w:val="both"/>
        <w:rPr>
          <w:noProof/>
          <w:lang w:eastAsia="pl-PL" w:bidi="ar-SA"/>
        </w:rPr>
      </w:pPr>
      <w:r w:rsidRPr="00982948">
        <w:rPr>
          <w:noProof/>
          <w:lang w:eastAsia="pl-PL" w:bidi="ar-SA"/>
        </w:rPr>
        <w:drawing>
          <wp:anchor distT="0" distB="0" distL="0" distR="0" simplePos="0" relativeHeight="251659264" behindDoc="0" locked="0" layoutInCell="1" allowOverlap="1" wp14:anchorId="1E101644" wp14:editId="6A32E49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82948">
        <w:rPr>
          <w:color w:val="005597"/>
          <w:sz w:val="15"/>
        </w:rPr>
        <w:t>Niniejsze działanie otrzymało dofinansowanie z Programu Ochrony Konsumentów Unii Europejskiej</w:t>
      </w:r>
      <w:r w:rsidR="00A20F55" w:rsidRPr="00982948">
        <w:rPr>
          <w:color w:val="005597"/>
          <w:sz w:val="15"/>
        </w:rPr>
        <w:t>.</w:t>
      </w:r>
      <w:r w:rsidR="009C215C" w:rsidRPr="00982948">
        <w:rPr>
          <w:color w:val="005597"/>
          <w:sz w:val="15"/>
        </w:rPr>
        <w:t xml:space="preserve"> </w:t>
      </w:r>
      <w:r w:rsidRPr="00982948">
        <w:rPr>
          <w:color w:val="005597"/>
          <w:sz w:val="15"/>
        </w:rPr>
        <w:t xml:space="preserve">Treść informacji prasowej </w:t>
      </w:r>
      <w:r w:rsidR="002166A7" w:rsidRPr="00982948">
        <w:rPr>
          <w:color w:val="005597"/>
          <w:sz w:val="15"/>
        </w:rPr>
        <w:t>przedstawia poglądy autora i stanowi jego wyłączną odpowiedzialność; w żaden sposób nie odzwierciedla poglądów Komisji Europejskiej i/lub Agencji Wykonawczej ds. Konsumentów, Zdrowia, Rolnictwa i Żywności (</w:t>
      </w:r>
      <w:proofErr w:type="spellStart"/>
      <w:r w:rsidR="002166A7" w:rsidRPr="00982948">
        <w:rPr>
          <w:color w:val="005597"/>
          <w:sz w:val="15"/>
        </w:rPr>
        <w:t>Chafea</w:t>
      </w:r>
      <w:proofErr w:type="spellEnd"/>
      <w:r w:rsidR="002166A7" w:rsidRPr="00982948">
        <w:rPr>
          <w:color w:val="005597"/>
          <w:sz w:val="15"/>
        </w:rPr>
        <w:t>) lub jej następcy Europejskiej Rady ds. Innowacji i Agencji Wykonawczej ds. Małych i Średnich Przedsiębiorstw (EISMEA) ani innego organu Unii Europejskiej. Komisja Europejska i/lub Agencja Wykonawcza nie ponoszą odpowiedzialności za wykorzystanie zawartych na niej informacji.</w:t>
      </w:r>
    </w:p>
    <w:sectPr w:rsidR="00E3094D" w:rsidRPr="00982948" w:rsidSect="00EC4FEB">
      <w:footerReference w:type="default" r:id="rId24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F040F3" w14:textId="77777777" w:rsidR="00061800" w:rsidRDefault="00061800">
      <w:r>
        <w:separator/>
      </w:r>
    </w:p>
  </w:endnote>
  <w:endnote w:type="continuationSeparator" w:id="0">
    <w:p w14:paraId="0D480339" w14:textId="77777777" w:rsidR="00061800" w:rsidRDefault="00061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A4008" w14:textId="77777777" w:rsidR="005A3CA8" w:rsidRDefault="00962B84">
    <w:pPr>
      <w:pStyle w:val="Stopka"/>
    </w:pPr>
    <w:r w:rsidRPr="0009236D">
      <w:rPr>
        <w:noProof/>
        <w:lang w:eastAsia="pl-PL" w:bidi="ar-SA"/>
      </w:rPr>
      <w:drawing>
        <wp:anchor distT="0" distB="0" distL="0" distR="0" simplePos="0" relativeHeight="251659264" behindDoc="0" locked="0" layoutInCell="1" allowOverlap="1" wp14:anchorId="4C109CB6" wp14:editId="3458C703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700C32" w14:textId="77777777" w:rsidR="00061800" w:rsidRDefault="00061800">
      <w:r>
        <w:separator/>
      </w:r>
    </w:p>
  </w:footnote>
  <w:footnote w:type="continuationSeparator" w:id="0">
    <w:p w14:paraId="6DFA602C" w14:textId="77777777" w:rsidR="00061800" w:rsidRDefault="00061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B4987"/>
    <w:multiLevelType w:val="multilevel"/>
    <w:tmpl w:val="ECEA8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F83EA2"/>
    <w:multiLevelType w:val="multilevel"/>
    <w:tmpl w:val="0BC4D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702CD"/>
    <w:multiLevelType w:val="multilevel"/>
    <w:tmpl w:val="2C9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2123F9"/>
    <w:multiLevelType w:val="multilevel"/>
    <w:tmpl w:val="92262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FC6AB5"/>
    <w:multiLevelType w:val="multilevel"/>
    <w:tmpl w:val="D9DAF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EE4038"/>
    <w:multiLevelType w:val="multilevel"/>
    <w:tmpl w:val="D528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1C2700"/>
    <w:multiLevelType w:val="multilevel"/>
    <w:tmpl w:val="B4E08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AB1EB9"/>
    <w:multiLevelType w:val="hybridMultilevel"/>
    <w:tmpl w:val="B9F46D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A14DAC"/>
    <w:multiLevelType w:val="multilevel"/>
    <w:tmpl w:val="A984A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D51A26"/>
    <w:multiLevelType w:val="hybridMultilevel"/>
    <w:tmpl w:val="11541E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683C52"/>
    <w:multiLevelType w:val="multilevel"/>
    <w:tmpl w:val="8AAE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EB4602"/>
    <w:multiLevelType w:val="hybridMultilevel"/>
    <w:tmpl w:val="AFDE8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DA10AC"/>
    <w:multiLevelType w:val="hybridMultilevel"/>
    <w:tmpl w:val="B454B2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990DB0"/>
    <w:multiLevelType w:val="multilevel"/>
    <w:tmpl w:val="7DE08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9C7D28"/>
    <w:multiLevelType w:val="multilevel"/>
    <w:tmpl w:val="5CB28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F26E97"/>
    <w:multiLevelType w:val="multilevel"/>
    <w:tmpl w:val="D89ED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811D8E"/>
    <w:multiLevelType w:val="hybridMultilevel"/>
    <w:tmpl w:val="160ACF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DE16CC"/>
    <w:multiLevelType w:val="hybridMultilevel"/>
    <w:tmpl w:val="9C305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DA5D42"/>
    <w:multiLevelType w:val="hybridMultilevel"/>
    <w:tmpl w:val="12ACC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B52AF1"/>
    <w:multiLevelType w:val="multilevel"/>
    <w:tmpl w:val="1DBAF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0"/>
  </w:num>
  <w:num w:numId="3">
    <w:abstractNumId w:val="15"/>
  </w:num>
  <w:num w:numId="4">
    <w:abstractNumId w:val="4"/>
  </w:num>
  <w:num w:numId="5">
    <w:abstractNumId w:val="6"/>
  </w:num>
  <w:num w:numId="6">
    <w:abstractNumId w:val="7"/>
  </w:num>
  <w:num w:numId="7">
    <w:abstractNumId w:val="8"/>
  </w:num>
  <w:num w:numId="8">
    <w:abstractNumId w:val="10"/>
  </w:num>
  <w:num w:numId="9">
    <w:abstractNumId w:val="1"/>
  </w:num>
  <w:num w:numId="10">
    <w:abstractNumId w:val="19"/>
  </w:num>
  <w:num w:numId="11">
    <w:abstractNumId w:val="5"/>
  </w:num>
  <w:num w:numId="12">
    <w:abstractNumId w:val="13"/>
  </w:num>
  <w:num w:numId="13">
    <w:abstractNumId w:val="3"/>
  </w:num>
  <w:num w:numId="14">
    <w:abstractNumId w:val="2"/>
  </w:num>
  <w:num w:numId="15">
    <w:abstractNumId w:val="14"/>
  </w:num>
  <w:num w:numId="16">
    <w:abstractNumId w:val="18"/>
  </w:num>
  <w:num w:numId="17">
    <w:abstractNumId w:val="9"/>
  </w:num>
  <w:num w:numId="18">
    <w:abstractNumId w:val="11"/>
  </w:num>
  <w:num w:numId="19">
    <w:abstractNumId w:val="17"/>
  </w:num>
  <w:num w:numId="20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07ED3"/>
    <w:rsid w:val="00010429"/>
    <w:rsid w:val="00010768"/>
    <w:rsid w:val="000110CF"/>
    <w:rsid w:val="00012AD4"/>
    <w:rsid w:val="00014485"/>
    <w:rsid w:val="00015AFD"/>
    <w:rsid w:val="0001670E"/>
    <w:rsid w:val="00022BCC"/>
    <w:rsid w:val="00024999"/>
    <w:rsid w:val="00026EAE"/>
    <w:rsid w:val="00026F38"/>
    <w:rsid w:val="000338E5"/>
    <w:rsid w:val="00046B7C"/>
    <w:rsid w:val="00061800"/>
    <w:rsid w:val="00064996"/>
    <w:rsid w:val="00067F4D"/>
    <w:rsid w:val="000729B8"/>
    <w:rsid w:val="00074E3B"/>
    <w:rsid w:val="00077709"/>
    <w:rsid w:val="00081BC5"/>
    <w:rsid w:val="000909B1"/>
    <w:rsid w:val="00091A1E"/>
    <w:rsid w:val="00092577"/>
    <w:rsid w:val="000931B8"/>
    <w:rsid w:val="00093B40"/>
    <w:rsid w:val="000974C1"/>
    <w:rsid w:val="00097B69"/>
    <w:rsid w:val="00097BDA"/>
    <w:rsid w:val="000A3F3A"/>
    <w:rsid w:val="000A47D8"/>
    <w:rsid w:val="000B2FC1"/>
    <w:rsid w:val="000B7584"/>
    <w:rsid w:val="000C0F43"/>
    <w:rsid w:val="000C129D"/>
    <w:rsid w:val="000C1975"/>
    <w:rsid w:val="000C7A39"/>
    <w:rsid w:val="000E06A0"/>
    <w:rsid w:val="000E20E2"/>
    <w:rsid w:val="000F2F8F"/>
    <w:rsid w:val="000F38B9"/>
    <w:rsid w:val="000F3968"/>
    <w:rsid w:val="000F6B29"/>
    <w:rsid w:val="000F754D"/>
    <w:rsid w:val="00103A47"/>
    <w:rsid w:val="00107D30"/>
    <w:rsid w:val="00111AAD"/>
    <w:rsid w:val="00116BDC"/>
    <w:rsid w:val="001172F3"/>
    <w:rsid w:val="00120B52"/>
    <w:rsid w:val="00130D5F"/>
    <w:rsid w:val="00131442"/>
    <w:rsid w:val="00134290"/>
    <w:rsid w:val="0014152F"/>
    <w:rsid w:val="001416CB"/>
    <w:rsid w:val="00160CDD"/>
    <w:rsid w:val="001760CC"/>
    <w:rsid w:val="001809C9"/>
    <w:rsid w:val="001828D4"/>
    <w:rsid w:val="0018532D"/>
    <w:rsid w:val="001868F7"/>
    <w:rsid w:val="00187001"/>
    <w:rsid w:val="00194E29"/>
    <w:rsid w:val="00196842"/>
    <w:rsid w:val="001A0FCB"/>
    <w:rsid w:val="001A570D"/>
    <w:rsid w:val="001A7DE8"/>
    <w:rsid w:val="001B1E74"/>
    <w:rsid w:val="001B48DE"/>
    <w:rsid w:val="001B7BCD"/>
    <w:rsid w:val="001C01CA"/>
    <w:rsid w:val="001C095F"/>
    <w:rsid w:val="001C0C70"/>
    <w:rsid w:val="001C3951"/>
    <w:rsid w:val="001D0551"/>
    <w:rsid w:val="001D3CB5"/>
    <w:rsid w:val="001D46AB"/>
    <w:rsid w:val="001D6F2B"/>
    <w:rsid w:val="001E031B"/>
    <w:rsid w:val="001F7FDB"/>
    <w:rsid w:val="00202FCF"/>
    <w:rsid w:val="00203885"/>
    <w:rsid w:val="002108C9"/>
    <w:rsid w:val="00215155"/>
    <w:rsid w:val="002166A7"/>
    <w:rsid w:val="002204A0"/>
    <w:rsid w:val="00221DFB"/>
    <w:rsid w:val="002279B8"/>
    <w:rsid w:val="00231590"/>
    <w:rsid w:val="00233D05"/>
    <w:rsid w:val="00242512"/>
    <w:rsid w:val="00243FA9"/>
    <w:rsid w:val="002464B7"/>
    <w:rsid w:val="002471C8"/>
    <w:rsid w:val="002508C2"/>
    <w:rsid w:val="00250BDC"/>
    <w:rsid w:val="00250F27"/>
    <w:rsid w:val="002515AF"/>
    <w:rsid w:val="00251D57"/>
    <w:rsid w:val="00251DC0"/>
    <w:rsid w:val="002544CB"/>
    <w:rsid w:val="00255DEA"/>
    <w:rsid w:val="00257808"/>
    <w:rsid w:val="00264EB5"/>
    <w:rsid w:val="00271154"/>
    <w:rsid w:val="0027188D"/>
    <w:rsid w:val="00275B93"/>
    <w:rsid w:val="0028074F"/>
    <w:rsid w:val="002859FC"/>
    <w:rsid w:val="002A07C0"/>
    <w:rsid w:val="002A0E54"/>
    <w:rsid w:val="002A1302"/>
    <w:rsid w:val="002A6302"/>
    <w:rsid w:val="002B2274"/>
    <w:rsid w:val="002B67F6"/>
    <w:rsid w:val="002B79EC"/>
    <w:rsid w:val="002C5268"/>
    <w:rsid w:val="002C6071"/>
    <w:rsid w:val="002D0FEA"/>
    <w:rsid w:val="002D21C1"/>
    <w:rsid w:val="002D2CB6"/>
    <w:rsid w:val="002D515A"/>
    <w:rsid w:val="002D52A1"/>
    <w:rsid w:val="002E0D00"/>
    <w:rsid w:val="002E74B1"/>
    <w:rsid w:val="002F3B0E"/>
    <w:rsid w:val="002F64E2"/>
    <w:rsid w:val="003012B4"/>
    <w:rsid w:val="00301B40"/>
    <w:rsid w:val="003035CA"/>
    <w:rsid w:val="003038E6"/>
    <w:rsid w:val="00304FE1"/>
    <w:rsid w:val="00305BE3"/>
    <w:rsid w:val="00312AFA"/>
    <w:rsid w:val="00314ADF"/>
    <w:rsid w:val="003165D1"/>
    <w:rsid w:val="00323BC5"/>
    <w:rsid w:val="003274A2"/>
    <w:rsid w:val="003318EB"/>
    <w:rsid w:val="00331C3B"/>
    <w:rsid w:val="00342B24"/>
    <w:rsid w:val="00343194"/>
    <w:rsid w:val="00344017"/>
    <w:rsid w:val="00344281"/>
    <w:rsid w:val="00350B9A"/>
    <w:rsid w:val="00354CC7"/>
    <w:rsid w:val="00356940"/>
    <w:rsid w:val="0036119D"/>
    <w:rsid w:val="00365E68"/>
    <w:rsid w:val="00365F57"/>
    <w:rsid w:val="00367A9D"/>
    <w:rsid w:val="00373358"/>
    <w:rsid w:val="00375C3C"/>
    <w:rsid w:val="00377099"/>
    <w:rsid w:val="003825DA"/>
    <w:rsid w:val="00387AEA"/>
    <w:rsid w:val="003906A4"/>
    <w:rsid w:val="0039258C"/>
    <w:rsid w:val="00392DC2"/>
    <w:rsid w:val="00396E08"/>
    <w:rsid w:val="003A180D"/>
    <w:rsid w:val="003A2DBE"/>
    <w:rsid w:val="003A4612"/>
    <w:rsid w:val="003A4BA4"/>
    <w:rsid w:val="003B6DD9"/>
    <w:rsid w:val="003D156A"/>
    <w:rsid w:val="003D5A9C"/>
    <w:rsid w:val="003D6A77"/>
    <w:rsid w:val="003E1BAC"/>
    <w:rsid w:val="003E243A"/>
    <w:rsid w:val="003E2BA6"/>
    <w:rsid w:val="003E350A"/>
    <w:rsid w:val="003E61BC"/>
    <w:rsid w:val="003E63FE"/>
    <w:rsid w:val="003E6976"/>
    <w:rsid w:val="003F1A73"/>
    <w:rsid w:val="003F5A01"/>
    <w:rsid w:val="00411E26"/>
    <w:rsid w:val="004226DC"/>
    <w:rsid w:val="00423003"/>
    <w:rsid w:val="0044017A"/>
    <w:rsid w:val="0044021D"/>
    <w:rsid w:val="00440448"/>
    <w:rsid w:val="00441FD6"/>
    <w:rsid w:val="00446729"/>
    <w:rsid w:val="00446FE7"/>
    <w:rsid w:val="00450775"/>
    <w:rsid w:val="00453D64"/>
    <w:rsid w:val="00455331"/>
    <w:rsid w:val="00457817"/>
    <w:rsid w:val="00463176"/>
    <w:rsid w:val="004639CA"/>
    <w:rsid w:val="004657CF"/>
    <w:rsid w:val="00465872"/>
    <w:rsid w:val="00466F7A"/>
    <w:rsid w:val="004731D2"/>
    <w:rsid w:val="004742CB"/>
    <w:rsid w:val="00474CDC"/>
    <w:rsid w:val="0047654D"/>
    <w:rsid w:val="0047675D"/>
    <w:rsid w:val="00476F46"/>
    <w:rsid w:val="00481256"/>
    <w:rsid w:val="00481B86"/>
    <w:rsid w:val="0049368E"/>
    <w:rsid w:val="0049598B"/>
    <w:rsid w:val="00495E91"/>
    <w:rsid w:val="004A449E"/>
    <w:rsid w:val="004B03E2"/>
    <w:rsid w:val="004B3268"/>
    <w:rsid w:val="004B4317"/>
    <w:rsid w:val="004C38C8"/>
    <w:rsid w:val="004C69BB"/>
    <w:rsid w:val="004D144E"/>
    <w:rsid w:val="004D1D81"/>
    <w:rsid w:val="004D7A7C"/>
    <w:rsid w:val="004E338C"/>
    <w:rsid w:val="004E437D"/>
    <w:rsid w:val="004F215A"/>
    <w:rsid w:val="004F3771"/>
    <w:rsid w:val="004F49A4"/>
    <w:rsid w:val="004F77C2"/>
    <w:rsid w:val="00507083"/>
    <w:rsid w:val="0051157C"/>
    <w:rsid w:val="00513EF7"/>
    <w:rsid w:val="00520185"/>
    <w:rsid w:val="00544F8F"/>
    <w:rsid w:val="005450D6"/>
    <w:rsid w:val="005503E7"/>
    <w:rsid w:val="0055444D"/>
    <w:rsid w:val="00555DAB"/>
    <w:rsid w:val="00556631"/>
    <w:rsid w:val="00562AE9"/>
    <w:rsid w:val="00563E2A"/>
    <w:rsid w:val="00563EEA"/>
    <w:rsid w:val="00570835"/>
    <w:rsid w:val="00570A39"/>
    <w:rsid w:val="00576AD4"/>
    <w:rsid w:val="00576E5C"/>
    <w:rsid w:val="00585E82"/>
    <w:rsid w:val="00591AEE"/>
    <w:rsid w:val="00593000"/>
    <w:rsid w:val="00593CDA"/>
    <w:rsid w:val="0059647E"/>
    <w:rsid w:val="005A27C5"/>
    <w:rsid w:val="005A389D"/>
    <w:rsid w:val="005A7969"/>
    <w:rsid w:val="005B01B5"/>
    <w:rsid w:val="005B0DF6"/>
    <w:rsid w:val="005B1081"/>
    <w:rsid w:val="005B27DB"/>
    <w:rsid w:val="005B2918"/>
    <w:rsid w:val="005B4B4E"/>
    <w:rsid w:val="005C4EBA"/>
    <w:rsid w:val="005C7225"/>
    <w:rsid w:val="005E1951"/>
    <w:rsid w:val="00601B53"/>
    <w:rsid w:val="00602CCF"/>
    <w:rsid w:val="00606684"/>
    <w:rsid w:val="006071D9"/>
    <w:rsid w:val="00607619"/>
    <w:rsid w:val="00607AB0"/>
    <w:rsid w:val="00607AFB"/>
    <w:rsid w:val="00612075"/>
    <w:rsid w:val="00615C77"/>
    <w:rsid w:val="0062197D"/>
    <w:rsid w:val="0062623A"/>
    <w:rsid w:val="00636472"/>
    <w:rsid w:val="00641044"/>
    <w:rsid w:val="006428E6"/>
    <w:rsid w:val="006473FE"/>
    <w:rsid w:val="00647533"/>
    <w:rsid w:val="00653958"/>
    <w:rsid w:val="00660CC5"/>
    <w:rsid w:val="006664A6"/>
    <w:rsid w:val="00667FC6"/>
    <w:rsid w:val="00670582"/>
    <w:rsid w:val="0067599C"/>
    <w:rsid w:val="006815E1"/>
    <w:rsid w:val="00690078"/>
    <w:rsid w:val="0069254F"/>
    <w:rsid w:val="00693D08"/>
    <w:rsid w:val="006A6676"/>
    <w:rsid w:val="006B0534"/>
    <w:rsid w:val="006B27CB"/>
    <w:rsid w:val="006B75BE"/>
    <w:rsid w:val="006C15D7"/>
    <w:rsid w:val="006C16FE"/>
    <w:rsid w:val="006C2CF9"/>
    <w:rsid w:val="006C5397"/>
    <w:rsid w:val="006C5FEE"/>
    <w:rsid w:val="006D1A59"/>
    <w:rsid w:val="006D20A7"/>
    <w:rsid w:val="006D28C1"/>
    <w:rsid w:val="006D75CE"/>
    <w:rsid w:val="006E03BE"/>
    <w:rsid w:val="006E1695"/>
    <w:rsid w:val="006E3088"/>
    <w:rsid w:val="006E4112"/>
    <w:rsid w:val="006E600D"/>
    <w:rsid w:val="006F532C"/>
    <w:rsid w:val="006F6017"/>
    <w:rsid w:val="007000A0"/>
    <w:rsid w:val="0070084F"/>
    <w:rsid w:val="00701B11"/>
    <w:rsid w:val="007025CE"/>
    <w:rsid w:val="00703754"/>
    <w:rsid w:val="007037A6"/>
    <w:rsid w:val="00703E14"/>
    <w:rsid w:val="0071485B"/>
    <w:rsid w:val="00716F4D"/>
    <w:rsid w:val="00720193"/>
    <w:rsid w:val="00733C53"/>
    <w:rsid w:val="00735878"/>
    <w:rsid w:val="00737972"/>
    <w:rsid w:val="00737AA7"/>
    <w:rsid w:val="00740F20"/>
    <w:rsid w:val="00742112"/>
    <w:rsid w:val="00750CC9"/>
    <w:rsid w:val="0076255D"/>
    <w:rsid w:val="00770EE2"/>
    <w:rsid w:val="00772A8B"/>
    <w:rsid w:val="00774DC8"/>
    <w:rsid w:val="00774DE2"/>
    <w:rsid w:val="00780EF3"/>
    <w:rsid w:val="007947A5"/>
    <w:rsid w:val="0079747B"/>
    <w:rsid w:val="007A3A4A"/>
    <w:rsid w:val="007A422C"/>
    <w:rsid w:val="007A46B1"/>
    <w:rsid w:val="007C2C85"/>
    <w:rsid w:val="007C3B2B"/>
    <w:rsid w:val="007C4166"/>
    <w:rsid w:val="007C425A"/>
    <w:rsid w:val="007C71D0"/>
    <w:rsid w:val="007D2B48"/>
    <w:rsid w:val="007D40C7"/>
    <w:rsid w:val="007F22E9"/>
    <w:rsid w:val="007F7067"/>
    <w:rsid w:val="007F78D2"/>
    <w:rsid w:val="008062A0"/>
    <w:rsid w:val="0080768A"/>
    <w:rsid w:val="008156C0"/>
    <w:rsid w:val="008304BC"/>
    <w:rsid w:val="0083152F"/>
    <w:rsid w:val="00837B9C"/>
    <w:rsid w:val="00837EF5"/>
    <w:rsid w:val="0084614F"/>
    <w:rsid w:val="00850897"/>
    <w:rsid w:val="00851DE6"/>
    <w:rsid w:val="00854D20"/>
    <w:rsid w:val="00856877"/>
    <w:rsid w:val="00856CA4"/>
    <w:rsid w:val="00872701"/>
    <w:rsid w:val="008773B6"/>
    <w:rsid w:val="008803D6"/>
    <w:rsid w:val="00883F9C"/>
    <w:rsid w:val="00885953"/>
    <w:rsid w:val="008912CF"/>
    <w:rsid w:val="00894088"/>
    <w:rsid w:val="008943A1"/>
    <w:rsid w:val="00895C1B"/>
    <w:rsid w:val="00896F63"/>
    <w:rsid w:val="008A1EF7"/>
    <w:rsid w:val="008B7CDE"/>
    <w:rsid w:val="008C0DCF"/>
    <w:rsid w:val="008D0C70"/>
    <w:rsid w:val="008D2103"/>
    <w:rsid w:val="008D5BBA"/>
    <w:rsid w:val="008D6630"/>
    <w:rsid w:val="008E1BD5"/>
    <w:rsid w:val="008E6523"/>
    <w:rsid w:val="00907344"/>
    <w:rsid w:val="0091573A"/>
    <w:rsid w:val="00920957"/>
    <w:rsid w:val="00925304"/>
    <w:rsid w:val="009272FE"/>
    <w:rsid w:val="0093093B"/>
    <w:rsid w:val="00933604"/>
    <w:rsid w:val="0093386E"/>
    <w:rsid w:val="00935B4A"/>
    <w:rsid w:val="009406D6"/>
    <w:rsid w:val="00944FA3"/>
    <w:rsid w:val="00945A1F"/>
    <w:rsid w:val="0095406D"/>
    <w:rsid w:val="00962B84"/>
    <w:rsid w:val="009638E6"/>
    <w:rsid w:val="00964826"/>
    <w:rsid w:val="00965CAD"/>
    <w:rsid w:val="00966D63"/>
    <w:rsid w:val="009746D8"/>
    <w:rsid w:val="00975B63"/>
    <w:rsid w:val="00980A53"/>
    <w:rsid w:val="00982948"/>
    <w:rsid w:val="0098351B"/>
    <w:rsid w:val="0099750B"/>
    <w:rsid w:val="00997E4D"/>
    <w:rsid w:val="009A570F"/>
    <w:rsid w:val="009A6B4B"/>
    <w:rsid w:val="009B3953"/>
    <w:rsid w:val="009B6DE4"/>
    <w:rsid w:val="009C215C"/>
    <w:rsid w:val="009C4F1C"/>
    <w:rsid w:val="009C7617"/>
    <w:rsid w:val="009D0CE2"/>
    <w:rsid w:val="009D1A13"/>
    <w:rsid w:val="009F0F48"/>
    <w:rsid w:val="009F0FF9"/>
    <w:rsid w:val="009F3859"/>
    <w:rsid w:val="009F3FAA"/>
    <w:rsid w:val="00A00518"/>
    <w:rsid w:val="00A016B4"/>
    <w:rsid w:val="00A01C82"/>
    <w:rsid w:val="00A070A7"/>
    <w:rsid w:val="00A11189"/>
    <w:rsid w:val="00A149FA"/>
    <w:rsid w:val="00A16BA7"/>
    <w:rsid w:val="00A20BCB"/>
    <w:rsid w:val="00A20F55"/>
    <w:rsid w:val="00A266B8"/>
    <w:rsid w:val="00A27259"/>
    <w:rsid w:val="00A30EB0"/>
    <w:rsid w:val="00A33078"/>
    <w:rsid w:val="00A4428E"/>
    <w:rsid w:val="00A45712"/>
    <w:rsid w:val="00A5185C"/>
    <w:rsid w:val="00A53701"/>
    <w:rsid w:val="00A54568"/>
    <w:rsid w:val="00A63E7D"/>
    <w:rsid w:val="00A64483"/>
    <w:rsid w:val="00A70B8D"/>
    <w:rsid w:val="00A738C3"/>
    <w:rsid w:val="00A762C0"/>
    <w:rsid w:val="00A77BEA"/>
    <w:rsid w:val="00A85E36"/>
    <w:rsid w:val="00A91561"/>
    <w:rsid w:val="00A92163"/>
    <w:rsid w:val="00AA1714"/>
    <w:rsid w:val="00AA453E"/>
    <w:rsid w:val="00AA50CA"/>
    <w:rsid w:val="00AB3522"/>
    <w:rsid w:val="00AC0E43"/>
    <w:rsid w:val="00AC2F4A"/>
    <w:rsid w:val="00AC4D52"/>
    <w:rsid w:val="00AC6073"/>
    <w:rsid w:val="00AD2CA6"/>
    <w:rsid w:val="00AD4D14"/>
    <w:rsid w:val="00AE4A10"/>
    <w:rsid w:val="00AE74A9"/>
    <w:rsid w:val="00AF013C"/>
    <w:rsid w:val="00AF57FE"/>
    <w:rsid w:val="00B02432"/>
    <w:rsid w:val="00B079A2"/>
    <w:rsid w:val="00B10C82"/>
    <w:rsid w:val="00B10DE3"/>
    <w:rsid w:val="00B113DE"/>
    <w:rsid w:val="00B11A25"/>
    <w:rsid w:val="00B14138"/>
    <w:rsid w:val="00B14A37"/>
    <w:rsid w:val="00B20FC2"/>
    <w:rsid w:val="00B2481E"/>
    <w:rsid w:val="00B24A45"/>
    <w:rsid w:val="00B30646"/>
    <w:rsid w:val="00B310AA"/>
    <w:rsid w:val="00B3572B"/>
    <w:rsid w:val="00B51EE7"/>
    <w:rsid w:val="00B54015"/>
    <w:rsid w:val="00B55676"/>
    <w:rsid w:val="00B558C6"/>
    <w:rsid w:val="00B55F9F"/>
    <w:rsid w:val="00B567F9"/>
    <w:rsid w:val="00B60145"/>
    <w:rsid w:val="00B65CC7"/>
    <w:rsid w:val="00B65EF8"/>
    <w:rsid w:val="00B71709"/>
    <w:rsid w:val="00B71FC3"/>
    <w:rsid w:val="00B7234C"/>
    <w:rsid w:val="00B74778"/>
    <w:rsid w:val="00B75C81"/>
    <w:rsid w:val="00B868B4"/>
    <w:rsid w:val="00B95E16"/>
    <w:rsid w:val="00BA0512"/>
    <w:rsid w:val="00BA2AB2"/>
    <w:rsid w:val="00BA2D0D"/>
    <w:rsid w:val="00BA41CE"/>
    <w:rsid w:val="00BA4AC9"/>
    <w:rsid w:val="00BA4C3F"/>
    <w:rsid w:val="00BB25F4"/>
    <w:rsid w:val="00BB3699"/>
    <w:rsid w:val="00BC14CB"/>
    <w:rsid w:val="00BC4B81"/>
    <w:rsid w:val="00BC508E"/>
    <w:rsid w:val="00BC55AA"/>
    <w:rsid w:val="00BD08AE"/>
    <w:rsid w:val="00BD49C8"/>
    <w:rsid w:val="00BD707F"/>
    <w:rsid w:val="00BE0B95"/>
    <w:rsid w:val="00BE0D44"/>
    <w:rsid w:val="00BE35EE"/>
    <w:rsid w:val="00BF2A62"/>
    <w:rsid w:val="00BF6B05"/>
    <w:rsid w:val="00C01B89"/>
    <w:rsid w:val="00C07012"/>
    <w:rsid w:val="00C07E6B"/>
    <w:rsid w:val="00C07EEF"/>
    <w:rsid w:val="00C1045B"/>
    <w:rsid w:val="00C11666"/>
    <w:rsid w:val="00C13CA7"/>
    <w:rsid w:val="00C13F28"/>
    <w:rsid w:val="00C20202"/>
    <w:rsid w:val="00C216DD"/>
    <w:rsid w:val="00C217C8"/>
    <w:rsid w:val="00C227E8"/>
    <w:rsid w:val="00C35DC7"/>
    <w:rsid w:val="00C37E47"/>
    <w:rsid w:val="00C43C90"/>
    <w:rsid w:val="00C47BA7"/>
    <w:rsid w:val="00C508CC"/>
    <w:rsid w:val="00C51AB0"/>
    <w:rsid w:val="00C57C40"/>
    <w:rsid w:val="00C64063"/>
    <w:rsid w:val="00C6689D"/>
    <w:rsid w:val="00C712FA"/>
    <w:rsid w:val="00C75DFD"/>
    <w:rsid w:val="00C765A1"/>
    <w:rsid w:val="00C82C05"/>
    <w:rsid w:val="00C834C8"/>
    <w:rsid w:val="00C866CB"/>
    <w:rsid w:val="00C867F0"/>
    <w:rsid w:val="00C92C3B"/>
    <w:rsid w:val="00C95B10"/>
    <w:rsid w:val="00C95D18"/>
    <w:rsid w:val="00CA0A33"/>
    <w:rsid w:val="00CA2774"/>
    <w:rsid w:val="00CA4EC9"/>
    <w:rsid w:val="00CA6A03"/>
    <w:rsid w:val="00CB014B"/>
    <w:rsid w:val="00CB3CA6"/>
    <w:rsid w:val="00CC6DDC"/>
    <w:rsid w:val="00CE27AE"/>
    <w:rsid w:val="00CE66FD"/>
    <w:rsid w:val="00CE7F0C"/>
    <w:rsid w:val="00D03B53"/>
    <w:rsid w:val="00D21215"/>
    <w:rsid w:val="00D27A80"/>
    <w:rsid w:val="00D352C3"/>
    <w:rsid w:val="00D504F4"/>
    <w:rsid w:val="00D50D36"/>
    <w:rsid w:val="00D51FE0"/>
    <w:rsid w:val="00D56710"/>
    <w:rsid w:val="00D569E2"/>
    <w:rsid w:val="00D61391"/>
    <w:rsid w:val="00D70863"/>
    <w:rsid w:val="00D72BB5"/>
    <w:rsid w:val="00D73BAD"/>
    <w:rsid w:val="00D74ACC"/>
    <w:rsid w:val="00D7762F"/>
    <w:rsid w:val="00D7784B"/>
    <w:rsid w:val="00D779E3"/>
    <w:rsid w:val="00D848CD"/>
    <w:rsid w:val="00D85D5F"/>
    <w:rsid w:val="00D8745A"/>
    <w:rsid w:val="00D90119"/>
    <w:rsid w:val="00DA0B5B"/>
    <w:rsid w:val="00DA38A1"/>
    <w:rsid w:val="00DA78C0"/>
    <w:rsid w:val="00DB1EEA"/>
    <w:rsid w:val="00DC376E"/>
    <w:rsid w:val="00DC7A67"/>
    <w:rsid w:val="00DD359C"/>
    <w:rsid w:val="00DD46D6"/>
    <w:rsid w:val="00DD4E68"/>
    <w:rsid w:val="00DF261F"/>
    <w:rsid w:val="00DF3A60"/>
    <w:rsid w:val="00DF4587"/>
    <w:rsid w:val="00DF4FF2"/>
    <w:rsid w:val="00DF7265"/>
    <w:rsid w:val="00E037E1"/>
    <w:rsid w:val="00E0656F"/>
    <w:rsid w:val="00E07255"/>
    <w:rsid w:val="00E10E43"/>
    <w:rsid w:val="00E140FD"/>
    <w:rsid w:val="00E2199F"/>
    <w:rsid w:val="00E239AC"/>
    <w:rsid w:val="00E2654B"/>
    <w:rsid w:val="00E26980"/>
    <w:rsid w:val="00E3094D"/>
    <w:rsid w:val="00E43E52"/>
    <w:rsid w:val="00E5125D"/>
    <w:rsid w:val="00E512B9"/>
    <w:rsid w:val="00E54BB1"/>
    <w:rsid w:val="00E572DF"/>
    <w:rsid w:val="00E57C26"/>
    <w:rsid w:val="00E60DDE"/>
    <w:rsid w:val="00E6138C"/>
    <w:rsid w:val="00E754D0"/>
    <w:rsid w:val="00E84CA3"/>
    <w:rsid w:val="00E85A11"/>
    <w:rsid w:val="00E9001D"/>
    <w:rsid w:val="00E92430"/>
    <w:rsid w:val="00E947A2"/>
    <w:rsid w:val="00E96118"/>
    <w:rsid w:val="00E977CE"/>
    <w:rsid w:val="00EA020F"/>
    <w:rsid w:val="00EB393D"/>
    <w:rsid w:val="00EB4E7A"/>
    <w:rsid w:val="00EC2938"/>
    <w:rsid w:val="00EC4FEB"/>
    <w:rsid w:val="00EC5743"/>
    <w:rsid w:val="00EC70AF"/>
    <w:rsid w:val="00ED10CC"/>
    <w:rsid w:val="00ED3F71"/>
    <w:rsid w:val="00ED42F7"/>
    <w:rsid w:val="00ED71C9"/>
    <w:rsid w:val="00ED7BA2"/>
    <w:rsid w:val="00EE47A0"/>
    <w:rsid w:val="00EF04D7"/>
    <w:rsid w:val="00EF1CEF"/>
    <w:rsid w:val="00EF1DEA"/>
    <w:rsid w:val="00EF3BBD"/>
    <w:rsid w:val="00EF4206"/>
    <w:rsid w:val="00EF4831"/>
    <w:rsid w:val="00EF4872"/>
    <w:rsid w:val="00EF4EE9"/>
    <w:rsid w:val="00EF54BB"/>
    <w:rsid w:val="00EF7A34"/>
    <w:rsid w:val="00F00D85"/>
    <w:rsid w:val="00F02FE0"/>
    <w:rsid w:val="00F120B6"/>
    <w:rsid w:val="00F12C46"/>
    <w:rsid w:val="00F154FE"/>
    <w:rsid w:val="00F162E4"/>
    <w:rsid w:val="00F21575"/>
    <w:rsid w:val="00F24C24"/>
    <w:rsid w:val="00F260E3"/>
    <w:rsid w:val="00F278B8"/>
    <w:rsid w:val="00F30002"/>
    <w:rsid w:val="00F30ED5"/>
    <w:rsid w:val="00F324D3"/>
    <w:rsid w:val="00F33489"/>
    <w:rsid w:val="00F341B1"/>
    <w:rsid w:val="00F36F21"/>
    <w:rsid w:val="00F4279B"/>
    <w:rsid w:val="00F542CA"/>
    <w:rsid w:val="00F60AFB"/>
    <w:rsid w:val="00F617F5"/>
    <w:rsid w:val="00F67CE5"/>
    <w:rsid w:val="00F71528"/>
    <w:rsid w:val="00F726A6"/>
    <w:rsid w:val="00F7786D"/>
    <w:rsid w:val="00F77B6A"/>
    <w:rsid w:val="00F83E88"/>
    <w:rsid w:val="00F91084"/>
    <w:rsid w:val="00F964FC"/>
    <w:rsid w:val="00FA0B84"/>
    <w:rsid w:val="00FA7F16"/>
    <w:rsid w:val="00FB059C"/>
    <w:rsid w:val="00FB34A0"/>
    <w:rsid w:val="00FB6DD8"/>
    <w:rsid w:val="00FD101F"/>
    <w:rsid w:val="00FD3408"/>
    <w:rsid w:val="00FD7135"/>
    <w:rsid w:val="00FE0912"/>
    <w:rsid w:val="00FF27D9"/>
    <w:rsid w:val="00FF5434"/>
    <w:rsid w:val="00FF7129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8F242C0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0FF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styleId="Hipercze">
    <w:name w:val="Hyperlink"/>
    <w:basedOn w:val="Domylnaczcionkaakapitu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0E43"/>
    <w:pPr>
      <w:widowControl/>
      <w:pBdr>
        <w:top w:val="single" w:sz="4" w:space="10" w:color="5B9BD5" w:themeColor="accent1"/>
        <w:bottom w:val="single" w:sz="4" w:space="10" w:color="5B9BD5" w:themeColor="accent1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5B9BD5" w:themeColor="accent1"/>
      <w:lang w:bidi="ar-SA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0E43"/>
    <w:rPr>
      <w:i/>
      <w:iCs/>
      <w:color w:val="5B9BD5" w:themeColor="accent1"/>
    </w:rPr>
  </w:style>
  <w:style w:type="character" w:styleId="Odwoaniedelikatne">
    <w:name w:val="Subtle Reference"/>
    <w:basedOn w:val="Domylnaczcionkaakapitu"/>
    <w:uiPriority w:val="31"/>
    <w:qFormat/>
    <w:rsid w:val="00E10E43"/>
    <w:rPr>
      <w:smallCaps/>
      <w:color w:val="5A5A5A" w:themeColor="text1" w:themeTint="A5"/>
    </w:rPr>
  </w:style>
  <w:style w:type="character" w:customStyle="1" w:styleId="lewnzc">
    <w:name w:val="lewnzc"/>
    <w:basedOn w:val="Domylnaczcionkaakapitu"/>
    <w:rsid w:val="00C92C3B"/>
  </w:style>
  <w:style w:type="character" w:customStyle="1" w:styleId="Nagwek3Znak">
    <w:name w:val="Nagłówek 3 Znak"/>
    <w:basedOn w:val="Domylnaczcionkaakapitu"/>
    <w:link w:val="Nagwek3"/>
    <w:uiPriority w:val="9"/>
    <w:semiHidden/>
    <w:rsid w:val="009F0FF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elementor-headline-plain-text">
    <w:name w:val="elementor-headline-plain-text"/>
    <w:basedOn w:val="Domylnaczcionkaakapitu"/>
    <w:rsid w:val="009F0FF9"/>
  </w:style>
  <w:style w:type="character" w:customStyle="1" w:styleId="elementor-headline-dynamic-text">
    <w:name w:val="elementor-headline-dynamic-text"/>
    <w:basedOn w:val="Domylnaczcionkaakapitu"/>
    <w:rsid w:val="009F0FF9"/>
  </w:style>
  <w:style w:type="character" w:styleId="Nierozpoznanawzmianka">
    <w:name w:val="Unresolved Mention"/>
    <w:basedOn w:val="Domylnaczcionkaakapitu"/>
    <w:uiPriority w:val="99"/>
    <w:semiHidden/>
    <w:unhideWhenUsed/>
    <w:rsid w:val="00BD49C8"/>
    <w:rPr>
      <w:color w:val="605E5C"/>
      <w:shd w:val="clear" w:color="auto" w:fill="E1DFDD"/>
    </w:rPr>
  </w:style>
  <w:style w:type="character" w:styleId="Wyrnieniedelikatne">
    <w:name w:val="Subtle Emphasis"/>
    <w:basedOn w:val="Domylnaczcionkaakapitu"/>
    <w:uiPriority w:val="19"/>
    <w:qFormat/>
    <w:rsid w:val="005A389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28698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0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31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92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0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50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5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650905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0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9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19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0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77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3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51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19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798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406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5D8DC"/>
                                <w:left w:val="single" w:sz="6" w:space="0" w:color="D5D8DC"/>
                                <w:bottom w:val="single" w:sz="6" w:space="0" w:color="D5D8DC"/>
                                <w:right w:val="single" w:sz="6" w:space="0" w:color="D5D8DC"/>
                              </w:divBdr>
                              <w:divsChild>
                                <w:div w:id="193752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1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5D8D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60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64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82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04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8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84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1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12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07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5D8DC"/>
                                <w:left w:val="single" w:sz="6" w:space="0" w:color="D5D8DC"/>
                                <w:bottom w:val="single" w:sz="6" w:space="0" w:color="D5D8DC"/>
                                <w:right w:val="single" w:sz="6" w:space="0" w:color="D5D8DC"/>
                              </w:divBdr>
                              <w:divsChild>
                                <w:div w:id="95552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528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5D8D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6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03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3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707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881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724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728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78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3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75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37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58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214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422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473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6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eccnet.eu/" TargetMode="External"/><Relationship Id="rId18" Type="http://schemas.openxmlformats.org/officeDocument/2006/relationships/hyperlink" Target="https://twitter.com/ECCPoland" TargetMode="External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hyperlink" Target="mailto:ECCNET-PL@ec.europa.eu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hyperlink" Target="mailto:malgorzata.matuszewska@konsument.gov.pl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katarzyna.hennig@konsument.gov.pl" TargetMode="External"/><Relationship Id="rId20" Type="http://schemas.openxmlformats.org/officeDocument/2006/relationships/hyperlink" Target="file:///C:\Users\wojciech.szczerba\AppData\Local\Temp\konsument.gov.p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okik.gov.pl/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www.eccnet.eu/" TargetMode="External"/><Relationship Id="rId23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hyperlink" Target="https://www.facebook.com/EuropejskieCentrumKonsumenckie/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5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E759F-D70B-48AE-9570-9F667F7A53C9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D8ABDB7D-8461-44A2-8E4F-EF2E815EA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3</Pages>
  <Words>586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Katarzyna Hennig</cp:lastModifiedBy>
  <cp:revision>9</cp:revision>
  <cp:lastPrinted>2025-04-11T12:32:00Z</cp:lastPrinted>
  <dcterms:created xsi:type="dcterms:W3CDTF">2025-04-10T17:56:00Z</dcterms:created>
  <dcterms:modified xsi:type="dcterms:W3CDTF">2025-05-05T07:53:00Z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a313f65f-e283-450a-a50b-1cb7e4348f0c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6" name="bjDocumentLabelXML-0">
    <vt:lpwstr>ames.com/2008/01/sie/internal/label"&gt;&lt;element uid="89790441-96e2-477c-afd4-1e96c2fd8935" value="" /&gt;&lt;/sisl&gt;</vt:lpwstr>
  </property>
  <property fmtid="{D5CDD505-2E9C-101B-9397-08002B2CF9AE}" pid="7" name="bjDocumentSecurityLabel">
    <vt:lpwstr>JAWNE</vt:lpwstr>
  </property>
</Properties>
</file>