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5958D" w14:textId="3F5D3999" w:rsidR="00962B84" w:rsidRPr="00B07690" w:rsidRDefault="00FF7705" w:rsidP="00962B84">
      <w:pPr>
        <w:pStyle w:val="Tekstpodstawowy"/>
        <w:tabs>
          <w:tab w:val="left" w:pos="1418"/>
        </w:tabs>
        <w:rPr>
          <w:sz w:val="20"/>
          <w:lang w:val="pl-PL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77C24342">
            <wp:simplePos x="0" y="0"/>
            <wp:positionH relativeFrom="column">
              <wp:posOffset>3385820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7CBA">
        <w:rPr>
          <w:lang w:val="pl-PL"/>
        </w:rPr>
        <w:t xml:space="preserve"> </w:t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B07690" w:rsidRDefault="00962B84" w:rsidP="00962B84">
      <w:pPr>
        <w:pStyle w:val="Tekstpodstawowy"/>
        <w:rPr>
          <w:sz w:val="20"/>
          <w:lang w:val="pl-PL"/>
        </w:rPr>
      </w:pPr>
    </w:p>
    <w:p w14:paraId="57178ACB" w14:textId="005709E0" w:rsidR="00962B84" w:rsidRPr="00B07690" w:rsidRDefault="00962B84" w:rsidP="00962B84">
      <w:pPr>
        <w:spacing w:before="91"/>
        <w:ind w:left="1135"/>
        <w:rPr>
          <w:b/>
          <w:color w:val="005597"/>
          <w:sz w:val="28"/>
          <w:lang w:val="pl-PL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4DBBA44B" w14:textId="03FC81D5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2564A2D6" w14:textId="77777777" w:rsidR="00C6165F" w:rsidRDefault="00C6165F" w:rsidP="00C6165F">
      <w:pPr>
        <w:spacing w:before="91"/>
        <w:rPr>
          <w:b/>
          <w:color w:val="005597"/>
          <w:sz w:val="28"/>
          <w:lang w:val="pl-PL"/>
        </w:rPr>
      </w:pPr>
    </w:p>
    <w:p w14:paraId="524B3232" w14:textId="0843A02D" w:rsidR="00C6165F" w:rsidRPr="00621FC8" w:rsidRDefault="00C6165F" w:rsidP="00C6165F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9D18C7F" w14:textId="07734C35" w:rsidR="00C6165F" w:rsidRPr="000931B8" w:rsidRDefault="001A1A7A" w:rsidP="00C6165F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1</w:t>
      </w:r>
      <w:r>
        <w:rPr>
          <w:color w:val="808080"/>
          <w:sz w:val="18"/>
          <w:lang w:val="pl-PL"/>
        </w:rPr>
        <w:t>9</w:t>
      </w:r>
      <w:r w:rsidR="00836DB9">
        <w:rPr>
          <w:color w:val="808080"/>
          <w:sz w:val="18"/>
          <w:lang w:val="pl-PL"/>
        </w:rPr>
        <w:t>/09</w:t>
      </w:r>
      <w:r w:rsidR="0047092D">
        <w:rPr>
          <w:color w:val="808080"/>
          <w:sz w:val="18"/>
          <w:lang w:val="pl-PL"/>
        </w:rPr>
        <w:t>/2024</w:t>
      </w:r>
    </w:p>
    <w:p w14:paraId="67079FED" w14:textId="77777777" w:rsidR="00C6165F" w:rsidRPr="000931B8" w:rsidRDefault="00C6165F" w:rsidP="00C6165F">
      <w:pPr>
        <w:rPr>
          <w:b/>
          <w:lang w:val="pl-PL"/>
        </w:rPr>
      </w:pPr>
    </w:p>
    <w:p w14:paraId="03745AA6" w14:textId="77777777" w:rsidR="00B61C54" w:rsidRDefault="00B61C54" w:rsidP="005C4076">
      <w:pPr>
        <w:rPr>
          <w:b/>
          <w:color w:val="005597"/>
          <w:sz w:val="28"/>
          <w:lang w:val="pl-PL"/>
        </w:rPr>
      </w:pPr>
    </w:p>
    <w:p w14:paraId="538DFC2E" w14:textId="20E9849C" w:rsidR="00B61C54" w:rsidRDefault="00836DB9" w:rsidP="004D7126">
      <w:pPr>
        <w:spacing w:line="360" w:lineRule="auto"/>
        <w:rPr>
          <w:color w:val="005597"/>
          <w:sz w:val="28"/>
          <w:lang w:val="pl-PL"/>
        </w:rPr>
      </w:pPr>
      <w:r>
        <w:rPr>
          <w:b/>
          <w:color w:val="005597"/>
          <w:sz w:val="28"/>
          <w:lang w:val="pl-PL"/>
        </w:rPr>
        <w:t>Transgraniczne spory polskich konsumentów – podsumowanie</w:t>
      </w:r>
      <w:r w:rsidR="006E6FD2">
        <w:rPr>
          <w:b/>
          <w:color w:val="005597"/>
          <w:sz w:val="28"/>
          <w:lang w:val="pl-PL"/>
        </w:rPr>
        <w:t xml:space="preserve"> działalności ECK Polska </w:t>
      </w:r>
    </w:p>
    <w:p w14:paraId="38753F3A" w14:textId="77777777" w:rsidR="0077356C" w:rsidRDefault="0077356C" w:rsidP="001159D6">
      <w:pPr>
        <w:spacing w:line="360" w:lineRule="auto"/>
        <w:jc w:val="both"/>
        <w:rPr>
          <w:color w:val="005597"/>
          <w:sz w:val="28"/>
          <w:lang w:val="pl-PL"/>
        </w:rPr>
      </w:pPr>
    </w:p>
    <w:p w14:paraId="667267EB" w14:textId="38F6A55E" w:rsidR="0047092D" w:rsidRDefault="00836DB9" w:rsidP="00F96712">
      <w:pPr>
        <w:pStyle w:val="Akapitzlist"/>
        <w:numPr>
          <w:ilvl w:val="0"/>
          <w:numId w:val="23"/>
        </w:numPr>
        <w:spacing w:line="360" w:lineRule="auto"/>
        <w:rPr>
          <w:b/>
          <w:lang w:val="pl-PL"/>
        </w:rPr>
      </w:pPr>
      <w:r w:rsidRPr="00836DB9">
        <w:rPr>
          <w:b/>
          <w:lang w:val="pl-PL"/>
        </w:rPr>
        <w:t>Usługi lotnicze</w:t>
      </w:r>
      <w:r w:rsidR="00FE41E4">
        <w:rPr>
          <w:b/>
          <w:lang w:val="pl-PL"/>
        </w:rPr>
        <w:t xml:space="preserve">, e-commerce oraz turystyka </w:t>
      </w:r>
      <w:r w:rsidRPr="00836DB9">
        <w:rPr>
          <w:b/>
          <w:lang w:val="pl-PL"/>
        </w:rPr>
        <w:t xml:space="preserve">– niezmiennie najczęstszym przedmiotem transgranicznych skarg zgłaszanych do ECK Polska. </w:t>
      </w:r>
    </w:p>
    <w:p w14:paraId="00A8EF8B" w14:textId="0D9CF7D6" w:rsidR="00F96712" w:rsidRDefault="00F947A7" w:rsidP="00F96712">
      <w:pPr>
        <w:pStyle w:val="Akapitzlist"/>
        <w:numPr>
          <w:ilvl w:val="0"/>
          <w:numId w:val="23"/>
        </w:numPr>
        <w:spacing w:line="360" w:lineRule="auto"/>
        <w:rPr>
          <w:b/>
          <w:lang w:val="pl-PL"/>
        </w:rPr>
      </w:pPr>
      <w:r>
        <w:rPr>
          <w:b/>
          <w:lang w:val="pl-PL"/>
        </w:rPr>
        <w:t xml:space="preserve">Europejskie Centrum Konsumenckie - bezpłatna pomoc dla konsumentów w </w:t>
      </w:r>
      <w:r w:rsidR="008712EC">
        <w:rPr>
          <w:b/>
          <w:lang w:val="pl-PL"/>
        </w:rPr>
        <w:t>sporach transgranicznych z przedsiębiorcami</w:t>
      </w:r>
      <w:r w:rsidR="00836DB9">
        <w:rPr>
          <w:b/>
          <w:lang w:val="pl-PL"/>
        </w:rPr>
        <w:t xml:space="preserve"> z UE</w:t>
      </w:r>
      <w:r w:rsidR="008712EC">
        <w:rPr>
          <w:b/>
          <w:lang w:val="pl-PL"/>
        </w:rPr>
        <w:t xml:space="preserve">. </w:t>
      </w:r>
    </w:p>
    <w:p w14:paraId="4631859B" w14:textId="3C86E524" w:rsidR="0047092D" w:rsidRPr="00FE41E4" w:rsidRDefault="00FE41E4" w:rsidP="00FE41E4">
      <w:pPr>
        <w:pStyle w:val="Akapitzlist"/>
        <w:numPr>
          <w:ilvl w:val="0"/>
          <w:numId w:val="23"/>
        </w:numPr>
        <w:spacing w:line="360" w:lineRule="auto"/>
        <w:rPr>
          <w:b/>
          <w:lang w:val="pl-PL"/>
        </w:rPr>
      </w:pPr>
      <w:r>
        <w:rPr>
          <w:b/>
          <w:lang w:val="pl-PL"/>
        </w:rPr>
        <w:t>ECK Polska</w:t>
      </w:r>
      <w:r w:rsidR="00AB7D9E" w:rsidRPr="00FE41E4">
        <w:rPr>
          <w:b/>
          <w:lang w:val="pl-PL"/>
        </w:rPr>
        <w:t>, działające przy UOKiK</w:t>
      </w:r>
      <w:r w:rsidRPr="00FE41E4">
        <w:rPr>
          <w:b/>
          <w:lang w:val="pl-PL"/>
        </w:rPr>
        <w:t xml:space="preserve">, </w:t>
      </w:r>
      <w:r w:rsidR="00AB7D9E" w:rsidRPr="00FE41E4">
        <w:rPr>
          <w:b/>
          <w:lang w:val="pl-PL"/>
        </w:rPr>
        <w:t xml:space="preserve">podsumowuje zgłoszenia otrzymane </w:t>
      </w:r>
      <w:r w:rsidRPr="00FE41E4">
        <w:rPr>
          <w:b/>
          <w:lang w:val="pl-PL"/>
        </w:rPr>
        <w:t xml:space="preserve">od stycznia do sierpnia </w:t>
      </w:r>
      <w:r w:rsidR="008358B9" w:rsidRPr="00FE41E4">
        <w:rPr>
          <w:b/>
          <w:lang w:val="pl-PL"/>
        </w:rPr>
        <w:t>2024</w:t>
      </w:r>
      <w:r w:rsidR="00AB7D9E" w:rsidRPr="00FE41E4">
        <w:rPr>
          <w:b/>
          <w:lang w:val="pl-PL"/>
        </w:rPr>
        <w:t xml:space="preserve">.   </w:t>
      </w:r>
    </w:p>
    <w:p w14:paraId="4AB12AD8" w14:textId="09C583E7" w:rsidR="008358B9" w:rsidRDefault="008358B9" w:rsidP="000F0BC3">
      <w:pPr>
        <w:spacing w:line="360" w:lineRule="auto"/>
        <w:jc w:val="both"/>
        <w:rPr>
          <w:b/>
          <w:lang w:val="pl-PL"/>
        </w:rPr>
      </w:pPr>
    </w:p>
    <w:p w14:paraId="7961E9D0" w14:textId="04073FC8" w:rsidR="008358B9" w:rsidRDefault="008358B9" w:rsidP="000F0BC3">
      <w:pPr>
        <w:spacing w:line="360" w:lineRule="auto"/>
        <w:jc w:val="both"/>
        <w:rPr>
          <w:lang w:val="pl-PL"/>
        </w:rPr>
      </w:pPr>
      <w:r w:rsidRPr="00FE41E4">
        <w:rPr>
          <w:lang w:val="pl-PL"/>
        </w:rPr>
        <w:t xml:space="preserve">Od </w:t>
      </w:r>
      <w:r w:rsidR="004F5AE3">
        <w:rPr>
          <w:lang w:val="pl-PL"/>
        </w:rPr>
        <w:t xml:space="preserve">stycznia </w:t>
      </w:r>
      <w:r w:rsidR="004D7126">
        <w:rPr>
          <w:lang w:val="pl-PL"/>
        </w:rPr>
        <w:t>do końca sierpnia 2024</w:t>
      </w:r>
      <w:r w:rsidR="004F5AE3">
        <w:rPr>
          <w:lang w:val="pl-PL"/>
        </w:rPr>
        <w:t xml:space="preserve"> roku</w:t>
      </w:r>
      <w:r w:rsidR="004D7126">
        <w:rPr>
          <w:lang w:val="pl-PL"/>
        </w:rPr>
        <w:t xml:space="preserve">, </w:t>
      </w:r>
      <w:r w:rsidRPr="00FE41E4">
        <w:rPr>
          <w:lang w:val="pl-PL"/>
        </w:rPr>
        <w:t xml:space="preserve">ECK Polska otrzymało </w:t>
      </w:r>
      <w:r w:rsidR="00B14E3C" w:rsidRPr="00FE41E4">
        <w:rPr>
          <w:lang w:val="pl-PL"/>
        </w:rPr>
        <w:t>5562</w:t>
      </w:r>
      <w:r w:rsidR="00FE41E4" w:rsidRPr="00FE41E4">
        <w:rPr>
          <w:lang w:val="pl-PL"/>
        </w:rPr>
        <w:t xml:space="preserve"> zgłoszeń</w:t>
      </w:r>
      <w:r w:rsidR="004F5AE3">
        <w:rPr>
          <w:lang w:val="pl-PL"/>
        </w:rPr>
        <w:t>, z czego</w:t>
      </w:r>
      <w:r w:rsidR="00FE41E4" w:rsidRPr="00FE41E4">
        <w:rPr>
          <w:lang w:val="pl-PL"/>
        </w:rPr>
        <w:t xml:space="preserve">: </w:t>
      </w:r>
    </w:p>
    <w:p w14:paraId="4F8FF955" w14:textId="40AA089D" w:rsidR="00836DB9" w:rsidRPr="00FE41E4" w:rsidRDefault="00836DB9" w:rsidP="00836DB9">
      <w:pPr>
        <w:spacing w:line="360" w:lineRule="auto"/>
        <w:jc w:val="both"/>
        <w:rPr>
          <w:color w:val="000000" w:themeColor="text1"/>
          <w:lang w:val="pl-PL"/>
        </w:rPr>
      </w:pPr>
      <w:r w:rsidRPr="00FE41E4">
        <w:rPr>
          <w:color w:val="000000" w:themeColor="text1"/>
          <w:lang w:val="pl-PL"/>
        </w:rPr>
        <w:t>•</w:t>
      </w:r>
      <w:r w:rsidRPr="00FE41E4">
        <w:rPr>
          <w:color w:val="000000" w:themeColor="text1"/>
          <w:lang w:val="pl-PL"/>
        </w:rPr>
        <w:tab/>
      </w:r>
      <w:r w:rsidR="00B14E3C" w:rsidRPr="00FE41E4">
        <w:rPr>
          <w:color w:val="000000" w:themeColor="text1"/>
          <w:lang w:val="pl-PL"/>
        </w:rPr>
        <w:t>70</w:t>
      </w:r>
      <w:r w:rsidRPr="00FE41E4">
        <w:rPr>
          <w:color w:val="000000" w:themeColor="text1"/>
          <w:lang w:val="pl-PL"/>
        </w:rPr>
        <w:t>% stanowiły skargi transgraniczne</w:t>
      </w:r>
      <w:r w:rsidR="00B14E3C" w:rsidRPr="00FE41E4">
        <w:rPr>
          <w:color w:val="000000" w:themeColor="text1"/>
          <w:lang w:val="pl-PL"/>
        </w:rPr>
        <w:t>,</w:t>
      </w:r>
    </w:p>
    <w:p w14:paraId="615D007A" w14:textId="734941E4" w:rsidR="00836DB9" w:rsidRPr="00FE41E4" w:rsidRDefault="00B14E3C" w:rsidP="004D7126">
      <w:pPr>
        <w:spacing w:line="360" w:lineRule="auto"/>
        <w:ind w:left="708" w:hanging="708"/>
        <w:jc w:val="both"/>
        <w:rPr>
          <w:color w:val="000000" w:themeColor="text1"/>
          <w:lang w:val="pl-PL"/>
        </w:rPr>
      </w:pPr>
      <w:r w:rsidRPr="00FE41E4">
        <w:rPr>
          <w:color w:val="000000" w:themeColor="text1"/>
          <w:lang w:val="pl-PL"/>
        </w:rPr>
        <w:t>•</w:t>
      </w:r>
      <w:r w:rsidRPr="00FE41E4">
        <w:rPr>
          <w:color w:val="000000" w:themeColor="text1"/>
          <w:lang w:val="pl-PL"/>
        </w:rPr>
        <w:tab/>
        <w:t>30</w:t>
      </w:r>
      <w:r w:rsidR="00836DB9" w:rsidRPr="00FE41E4">
        <w:rPr>
          <w:color w:val="000000" w:themeColor="text1"/>
          <w:lang w:val="pl-PL"/>
        </w:rPr>
        <w:t xml:space="preserve">% </w:t>
      </w:r>
      <w:r w:rsidR="004F5AE3">
        <w:rPr>
          <w:color w:val="000000" w:themeColor="text1"/>
          <w:lang w:val="pl-PL"/>
        </w:rPr>
        <w:t xml:space="preserve">to </w:t>
      </w:r>
      <w:r w:rsidR="00836DB9" w:rsidRPr="00FE41E4">
        <w:rPr>
          <w:color w:val="000000" w:themeColor="text1"/>
          <w:lang w:val="pl-PL"/>
        </w:rPr>
        <w:t>zapytania</w:t>
      </w:r>
      <w:r w:rsidR="004F5AE3">
        <w:rPr>
          <w:color w:val="000000" w:themeColor="text1"/>
          <w:lang w:val="pl-PL"/>
        </w:rPr>
        <w:t>,</w:t>
      </w:r>
      <w:r w:rsidR="00E06E9C">
        <w:rPr>
          <w:color w:val="000000" w:themeColor="text1"/>
          <w:lang w:val="pl-PL"/>
        </w:rPr>
        <w:t xml:space="preserve"> </w:t>
      </w:r>
      <w:r w:rsidR="00836DB9" w:rsidRPr="00FE41E4">
        <w:rPr>
          <w:color w:val="000000" w:themeColor="text1"/>
          <w:lang w:val="pl-PL"/>
        </w:rPr>
        <w:t>m.in. sprawy krajowe, zapytania przedsiębiorców, skargi na przedsiębiorców zarejestrowanych poza UE, Norwegią</w:t>
      </w:r>
      <w:r w:rsidRPr="00FE41E4">
        <w:rPr>
          <w:color w:val="000000" w:themeColor="text1"/>
          <w:lang w:val="pl-PL"/>
        </w:rPr>
        <w:t>, Islandią lub Wielką Brytanią.</w:t>
      </w:r>
    </w:p>
    <w:p w14:paraId="47E836EA" w14:textId="77777777" w:rsidR="00836DB9" w:rsidRPr="00FE41E4" w:rsidRDefault="00836DB9" w:rsidP="00836DB9">
      <w:pPr>
        <w:spacing w:line="360" w:lineRule="auto"/>
        <w:jc w:val="both"/>
        <w:rPr>
          <w:color w:val="000000" w:themeColor="text1"/>
          <w:lang w:val="pl-PL"/>
        </w:rPr>
      </w:pPr>
    </w:p>
    <w:p w14:paraId="481737C7" w14:textId="0C5B4CD9" w:rsidR="00836DB9" w:rsidRPr="00FE41E4" w:rsidRDefault="00836DB9" w:rsidP="00836DB9">
      <w:pPr>
        <w:spacing w:line="360" w:lineRule="auto"/>
        <w:jc w:val="both"/>
        <w:rPr>
          <w:color w:val="000000" w:themeColor="text1"/>
          <w:lang w:val="pl-PL"/>
        </w:rPr>
      </w:pPr>
      <w:r w:rsidRPr="00FE41E4">
        <w:rPr>
          <w:color w:val="000000" w:themeColor="text1"/>
          <w:lang w:val="pl-PL"/>
        </w:rPr>
        <w:t xml:space="preserve">Liczba zgłoszeń otrzymanych </w:t>
      </w:r>
      <w:r w:rsidR="00B14E3C" w:rsidRPr="00FE41E4">
        <w:rPr>
          <w:color w:val="000000" w:themeColor="text1"/>
          <w:lang w:val="pl-PL"/>
        </w:rPr>
        <w:t xml:space="preserve">do końca sierpnia </w:t>
      </w:r>
      <w:r w:rsidR="004F5AE3">
        <w:rPr>
          <w:color w:val="000000" w:themeColor="text1"/>
          <w:lang w:val="pl-PL"/>
        </w:rPr>
        <w:t>bieżącego roku</w:t>
      </w:r>
      <w:r w:rsidRPr="00FE41E4">
        <w:rPr>
          <w:color w:val="000000" w:themeColor="text1"/>
          <w:lang w:val="pl-PL"/>
        </w:rPr>
        <w:t xml:space="preserve"> jest </w:t>
      </w:r>
      <w:r w:rsidR="00B14E3C" w:rsidRPr="00FE41E4">
        <w:rPr>
          <w:color w:val="000000" w:themeColor="text1"/>
          <w:lang w:val="pl-PL"/>
        </w:rPr>
        <w:t xml:space="preserve">zbliżona do analogicznego okresu roku 2023 (w </w:t>
      </w:r>
      <w:r w:rsidR="004F5AE3">
        <w:rPr>
          <w:color w:val="000000" w:themeColor="text1"/>
          <w:lang w:val="pl-PL"/>
        </w:rPr>
        <w:t>tym</w:t>
      </w:r>
      <w:r w:rsidR="004F5AE3" w:rsidRPr="00FE41E4">
        <w:rPr>
          <w:color w:val="000000" w:themeColor="text1"/>
          <w:lang w:val="pl-PL"/>
        </w:rPr>
        <w:t xml:space="preserve"> </w:t>
      </w:r>
      <w:r w:rsidR="00B14E3C" w:rsidRPr="00FE41E4">
        <w:rPr>
          <w:color w:val="000000" w:themeColor="text1"/>
          <w:lang w:val="pl-PL"/>
        </w:rPr>
        <w:t>roku wpłynęło ich o 230 więcej).</w:t>
      </w:r>
      <w:r w:rsidR="00D95DFE" w:rsidRPr="00FE41E4">
        <w:rPr>
          <w:color w:val="000000" w:themeColor="text1"/>
          <w:lang w:val="pl-PL"/>
        </w:rPr>
        <w:t xml:space="preserve"> Większość skarg dotyczyła </w:t>
      </w:r>
      <w:r w:rsidR="00D95DFE" w:rsidRPr="00FE41E4">
        <w:rPr>
          <w:b/>
          <w:color w:val="000000" w:themeColor="text1"/>
          <w:lang w:val="pl-PL"/>
        </w:rPr>
        <w:t>transportu lotniczego</w:t>
      </w:r>
      <w:r w:rsidR="004F5AE3">
        <w:rPr>
          <w:b/>
          <w:color w:val="000000" w:themeColor="text1"/>
          <w:lang w:val="pl-PL"/>
        </w:rPr>
        <w:t xml:space="preserve">: </w:t>
      </w:r>
      <w:r w:rsidR="00D95DFE" w:rsidRPr="00FE41E4">
        <w:rPr>
          <w:color w:val="000000" w:themeColor="text1"/>
          <w:lang w:val="pl-PL"/>
        </w:rPr>
        <w:t xml:space="preserve">odwołany, opóźniony lot, problemy z bagażem – uszkodzenia, opóźnienie dostarczenia i zaginięcie. </w:t>
      </w:r>
    </w:p>
    <w:p w14:paraId="24A8486A" w14:textId="0CF3438C" w:rsidR="00F010C3" w:rsidRPr="00FE41E4" w:rsidRDefault="00FE41E4" w:rsidP="00B36146">
      <w:pPr>
        <w:spacing w:line="360" w:lineRule="auto"/>
        <w:jc w:val="both"/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>Kolejną liczną kategorią są</w:t>
      </w:r>
      <w:r w:rsidR="00D95DFE" w:rsidRPr="00FE41E4">
        <w:rPr>
          <w:color w:val="000000" w:themeColor="text1"/>
          <w:lang w:val="pl-PL"/>
        </w:rPr>
        <w:t xml:space="preserve"> skarg</w:t>
      </w:r>
      <w:r>
        <w:rPr>
          <w:color w:val="000000" w:themeColor="text1"/>
          <w:lang w:val="pl-PL"/>
        </w:rPr>
        <w:t xml:space="preserve">i </w:t>
      </w:r>
      <w:r w:rsidR="004F61C3">
        <w:rPr>
          <w:color w:val="000000" w:themeColor="text1"/>
          <w:lang w:val="pl-PL"/>
        </w:rPr>
        <w:t xml:space="preserve">na </w:t>
      </w:r>
      <w:r w:rsidR="00D95DFE" w:rsidRPr="00FE41E4">
        <w:rPr>
          <w:color w:val="000000" w:themeColor="text1"/>
          <w:lang w:val="pl-PL"/>
        </w:rPr>
        <w:t>problem</w:t>
      </w:r>
      <w:r w:rsidR="004F61C3">
        <w:rPr>
          <w:color w:val="000000" w:themeColor="text1"/>
          <w:lang w:val="pl-PL"/>
        </w:rPr>
        <w:t>y</w:t>
      </w:r>
      <w:r w:rsidR="00D95DFE" w:rsidRPr="00FE41E4">
        <w:rPr>
          <w:color w:val="000000" w:themeColor="text1"/>
          <w:lang w:val="pl-PL"/>
        </w:rPr>
        <w:t xml:space="preserve"> z </w:t>
      </w:r>
      <w:r w:rsidR="00D95DFE" w:rsidRPr="00FE41E4">
        <w:rPr>
          <w:b/>
          <w:color w:val="000000" w:themeColor="text1"/>
          <w:lang w:val="pl-PL"/>
        </w:rPr>
        <w:t>e-commerce</w:t>
      </w:r>
      <w:r w:rsidR="00D95DFE" w:rsidRPr="00FE41E4">
        <w:rPr>
          <w:color w:val="000000" w:themeColor="text1"/>
          <w:lang w:val="pl-PL"/>
        </w:rPr>
        <w:t>. Konsumenci potrzebowali pomocy związanej ze zwrotem wadliwych lub innych niż zamówione produkt</w:t>
      </w:r>
      <w:r w:rsidR="004F5AE3">
        <w:rPr>
          <w:color w:val="000000" w:themeColor="text1"/>
          <w:lang w:val="pl-PL"/>
        </w:rPr>
        <w:t>ów</w:t>
      </w:r>
      <w:r w:rsidR="00F010C3" w:rsidRPr="00FE41E4">
        <w:rPr>
          <w:color w:val="000000" w:themeColor="text1"/>
          <w:lang w:val="pl-PL"/>
        </w:rPr>
        <w:t xml:space="preserve">, szczególnie </w:t>
      </w:r>
      <w:r w:rsidR="004F5AE3">
        <w:rPr>
          <w:color w:val="000000" w:themeColor="text1"/>
          <w:lang w:val="pl-PL"/>
        </w:rPr>
        <w:t xml:space="preserve">co do kategorii </w:t>
      </w:r>
      <w:r w:rsidR="00F010C3" w:rsidRPr="00FE41E4">
        <w:rPr>
          <w:color w:val="000000" w:themeColor="text1"/>
          <w:lang w:val="pl-PL"/>
        </w:rPr>
        <w:t>odzież i obuwi</w:t>
      </w:r>
      <w:r w:rsidR="004F5AE3">
        <w:rPr>
          <w:color w:val="000000" w:themeColor="text1"/>
          <w:lang w:val="pl-PL"/>
        </w:rPr>
        <w:t>e</w:t>
      </w:r>
      <w:r w:rsidR="00F010C3" w:rsidRPr="00FE41E4">
        <w:rPr>
          <w:color w:val="000000" w:themeColor="text1"/>
          <w:lang w:val="pl-PL"/>
        </w:rPr>
        <w:t>.</w:t>
      </w:r>
      <w:r w:rsidR="00D95DFE" w:rsidRPr="00FE41E4">
        <w:rPr>
          <w:color w:val="000000" w:themeColor="text1"/>
          <w:lang w:val="pl-PL"/>
        </w:rPr>
        <w:t xml:space="preserve"> Europejskie Centrum Konsumenckie odnotowało również </w:t>
      </w:r>
      <w:r w:rsidR="00B36146" w:rsidRPr="00FE41E4">
        <w:rPr>
          <w:color w:val="000000" w:themeColor="text1"/>
          <w:lang w:val="pl-PL"/>
        </w:rPr>
        <w:t xml:space="preserve">zgłoszenia dotyczące </w:t>
      </w:r>
      <w:r w:rsidR="00B36146" w:rsidRPr="00FE41E4">
        <w:rPr>
          <w:b/>
          <w:color w:val="000000" w:themeColor="text1"/>
          <w:lang w:val="pl-PL"/>
        </w:rPr>
        <w:t>branży turystycznej</w:t>
      </w:r>
      <w:r w:rsidR="00B36146" w:rsidRPr="00FE41E4">
        <w:rPr>
          <w:color w:val="000000" w:themeColor="text1"/>
          <w:lang w:val="pl-PL"/>
        </w:rPr>
        <w:t xml:space="preserve"> – były to przede wszystkim skargi dotyczące niezgodności usługi turystycznej z umową</w:t>
      </w:r>
      <w:r w:rsidR="004F61C3">
        <w:rPr>
          <w:color w:val="000000" w:themeColor="text1"/>
          <w:lang w:val="pl-PL"/>
        </w:rPr>
        <w:t>,</w:t>
      </w:r>
      <w:r w:rsidR="00B36146" w:rsidRPr="00FE41E4">
        <w:rPr>
          <w:color w:val="000000" w:themeColor="text1"/>
          <w:lang w:val="pl-PL"/>
        </w:rPr>
        <w:t xml:space="preserve"> np. inny standard hotelu, brak obiecanych udogodnień czy atrakcji. Zaobserwowaliśmy wzrost zgłoszeń na internetowe platformy oferujące pobyty wakacyjne, wycieczki</w:t>
      </w:r>
      <w:r w:rsidR="00F010C3" w:rsidRPr="00FE41E4">
        <w:rPr>
          <w:color w:val="000000" w:themeColor="text1"/>
          <w:lang w:val="pl-PL"/>
        </w:rPr>
        <w:t xml:space="preserve"> czy</w:t>
      </w:r>
      <w:r w:rsidR="00B36146" w:rsidRPr="00FE41E4">
        <w:rPr>
          <w:color w:val="000000" w:themeColor="text1"/>
          <w:lang w:val="pl-PL"/>
        </w:rPr>
        <w:t xml:space="preserve"> noclegi</w:t>
      </w:r>
      <w:r w:rsidR="00F010C3" w:rsidRPr="00FE41E4">
        <w:rPr>
          <w:color w:val="000000" w:themeColor="text1"/>
          <w:lang w:val="pl-PL"/>
        </w:rPr>
        <w:t xml:space="preserve">. Konsumenci prosili </w:t>
      </w:r>
      <w:r w:rsidR="004F5AE3">
        <w:rPr>
          <w:color w:val="000000" w:themeColor="text1"/>
          <w:lang w:val="pl-PL"/>
        </w:rPr>
        <w:t xml:space="preserve">też </w:t>
      </w:r>
      <w:r w:rsidR="00F010C3" w:rsidRPr="00FE41E4">
        <w:rPr>
          <w:color w:val="000000" w:themeColor="text1"/>
          <w:lang w:val="pl-PL"/>
        </w:rPr>
        <w:t>o pomoc przy problemach z wypożyczaniem samochodów podczas zagranicznych wakacji.</w:t>
      </w:r>
    </w:p>
    <w:p w14:paraId="0E72A6B1" w14:textId="77777777" w:rsidR="00836DB9" w:rsidRPr="00FE41E4" w:rsidRDefault="00836DB9" w:rsidP="00836DB9">
      <w:pPr>
        <w:spacing w:line="360" w:lineRule="auto"/>
        <w:jc w:val="both"/>
        <w:rPr>
          <w:color w:val="000000" w:themeColor="text1"/>
          <w:lang w:val="pl-PL"/>
        </w:rPr>
      </w:pPr>
    </w:p>
    <w:p w14:paraId="607D8F20" w14:textId="3A1B9DD3" w:rsidR="00456B2E" w:rsidRDefault="00F010C3" w:rsidP="00836DB9">
      <w:pPr>
        <w:spacing w:line="360" w:lineRule="auto"/>
        <w:jc w:val="both"/>
        <w:rPr>
          <w:color w:val="000000" w:themeColor="text1"/>
          <w:lang w:val="pl-PL"/>
        </w:rPr>
      </w:pPr>
      <w:r w:rsidRPr="00FE41E4">
        <w:rPr>
          <w:color w:val="000000" w:themeColor="text1"/>
          <w:lang w:val="pl-PL"/>
        </w:rPr>
        <w:t xml:space="preserve">W tym roku polscy konsumenci składali skargi najczęściej na przedsiębiorców z Niemiec, </w:t>
      </w:r>
      <w:r w:rsidR="00456B2E" w:rsidRPr="00FE41E4">
        <w:rPr>
          <w:color w:val="000000" w:themeColor="text1"/>
          <w:lang w:val="pl-PL"/>
        </w:rPr>
        <w:lastRenderedPageBreak/>
        <w:t>Węgier, Irlandii, Holandii i Litwy.</w:t>
      </w:r>
      <w:r w:rsidR="004D7126" w:rsidRPr="004D7126">
        <w:rPr>
          <w:color w:val="000000" w:themeColor="text1"/>
          <w:lang w:val="pl-PL"/>
        </w:rPr>
        <w:t xml:space="preserve"> </w:t>
      </w:r>
      <w:r w:rsidR="004F5AE3">
        <w:rPr>
          <w:color w:val="000000" w:themeColor="text1"/>
          <w:lang w:val="pl-PL"/>
        </w:rPr>
        <w:t xml:space="preserve">Z kolei </w:t>
      </w:r>
      <w:r w:rsidR="004D7126" w:rsidRPr="00FE41E4">
        <w:rPr>
          <w:color w:val="000000" w:themeColor="text1"/>
          <w:lang w:val="pl-PL"/>
        </w:rPr>
        <w:t xml:space="preserve">najwięcej </w:t>
      </w:r>
      <w:r w:rsidR="004D7126">
        <w:rPr>
          <w:color w:val="000000" w:themeColor="text1"/>
          <w:lang w:val="pl-PL"/>
        </w:rPr>
        <w:t>skarg</w:t>
      </w:r>
      <w:r w:rsidR="004D7126" w:rsidRPr="00FE41E4">
        <w:rPr>
          <w:color w:val="000000" w:themeColor="text1"/>
          <w:lang w:val="pl-PL"/>
        </w:rPr>
        <w:t xml:space="preserve"> konsumenckich na polskie firmy, ECK otrzymało z Litwy, Czech, Niemiec i Węgier. Dotyczyły one przede wszystkim transport</w:t>
      </w:r>
      <w:r w:rsidR="004F5AE3">
        <w:rPr>
          <w:color w:val="000000" w:themeColor="text1"/>
          <w:lang w:val="pl-PL"/>
        </w:rPr>
        <w:t>u</w:t>
      </w:r>
      <w:r w:rsidR="004D7126" w:rsidRPr="00FE41E4">
        <w:rPr>
          <w:color w:val="000000" w:themeColor="text1"/>
          <w:lang w:val="pl-PL"/>
        </w:rPr>
        <w:t xml:space="preserve"> lotniczego, zakupu odzieży i obuwia, </w:t>
      </w:r>
      <w:r w:rsidR="005B7F5E">
        <w:rPr>
          <w:color w:val="000000" w:themeColor="text1"/>
          <w:lang w:val="pl-PL"/>
        </w:rPr>
        <w:t xml:space="preserve">kupna </w:t>
      </w:r>
      <w:r w:rsidR="004D7126" w:rsidRPr="00FE41E4">
        <w:rPr>
          <w:color w:val="000000" w:themeColor="text1"/>
          <w:lang w:val="pl-PL"/>
        </w:rPr>
        <w:t>mebli i sprzętu gospodarstwa domowego oraz usług turystycznych</w:t>
      </w:r>
      <w:r w:rsidR="004D7126">
        <w:rPr>
          <w:color w:val="000000" w:themeColor="text1"/>
          <w:lang w:val="pl-PL"/>
        </w:rPr>
        <w:t>.</w:t>
      </w:r>
    </w:p>
    <w:p w14:paraId="16FA0FFE" w14:textId="124439C0" w:rsidR="004D7126" w:rsidRDefault="004D7126" w:rsidP="00836DB9">
      <w:pPr>
        <w:spacing w:line="360" w:lineRule="auto"/>
        <w:jc w:val="both"/>
        <w:rPr>
          <w:color w:val="000000" w:themeColor="text1"/>
          <w:lang w:val="pl-PL"/>
        </w:rPr>
      </w:pPr>
    </w:p>
    <w:p w14:paraId="1FC400F4" w14:textId="37E2A523" w:rsidR="004D7126" w:rsidRPr="006B2A30" w:rsidRDefault="004D7126" w:rsidP="004D7126">
      <w:pPr>
        <w:spacing w:line="360" w:lineRule="auto"/>
        <w:jc w:val="both"/>
        <w:rPr>
          <w:color w:val="000000" w:themeColor="text1"/>
          <w:lang w:val="pl-PL"/>
        </w:rPr>
      </w:pPr>
      <w:r w:rsidRPr="006B2A30">
        <w:rPr>
          <w:i/>
          <w:color w:val="000000" w:themeColor="text1"/>
          <w:lang w:val="pl-PL"/>
        </w:rPr>
        <w:t xml:space="preserve">- Dzięki poradom i pomocy ekspertów ECK udało się rozwiązać wiele </w:t>
      </w:r>
      <w:r>
        <w:rPr>
          <w:i/>
          <w:color w:val="000000" w:themeColor="text1"/>
          <w:lang w:val="pl-PL"/>
        </w:rPr>
        <w:t>trudnych sporów polskich konsumentów z przedsiębiorcami działającymi na terenie Unii Europejskiej. T</w:t>
      </w:r>
      <w:r w:rsidRPr="006B2A30">
        <w:rPr>
          <w:i/>
          <w:color w:val="000000" w:themeColor="text1"/>
          <w:lang w:val="pl-PL"/>
        </w:rPr>
        <w:t>o realna</w:t>
      </w:r>
      <w:r>
        <w:rPr>
          <w:i/>
          <w:color w:val="000000" w:themeColor="text1"/>
          <w:lang w:val="pl-PL"/>
        </w:rPr>
        <w:t xml:space="preserve"> i efektywna </w:t>
      </w:r>
      <w:r w:rsidRPr="006B2A30">
        <w:rPr>
          <w:i/>
          <w:color w:val="000000" w:themeColor="text1"/>
          <w:lang w:val="pl-PL"/>
        </w:rPr>
        <w:t>pomoc w egzekwowaniu</w:t>
      </w:r>
      <w:r>
        <w:rPr>
          <w:i/>
          <w:color w:val="000000" w:themeColor="text1"/>
          <w:lang w:val="pl-PL"/>
        </w:rPr>
        <w:t xml:space="preserve"> praw konsumentów</w:t>
      </w:r>
      <w:r w:rsidR="004F61C3">
        <w:rPr>
          <w:i/>
          <w:color w:val="000000" w:themeColor="text1"/>
          <w:lang w:val="pl-PL"/>
        </w:rPr>
        <w:t xml:space="preserve"> z Polski</w:t>
      </w:r>
      <w:r>
        <w:rPr>
          <w:i/>
          <w:color w:val="000000" w:themeColor="text1"/>
          <w:lang w:val="pl-PL"/>
        </w:rPr>
        <w:t xml:space="preserve">. Pomagamy w realizacji uzasadnionych roszczeń, również </w:t>
      </w:r>
      <w:r w:rsidR="004F61C3">
        <w:rPr>
          <w:i/>
          <w:color w:val="000000" w:themeColor="text1"/>
          <w:lang w:val="pl-PL"/>
        </w:rPr>
        <w:t xml:space="preserve">w </w:t>
      </w:r>
      <w:r w:rsidR="00BB3C34">
        <w:rPr>
          <w:i/>
          <w:color w:val="000000" w:themeColor="text1"/>
          <w:lang w:val="pl-PL"/>
        </w:rPr>
        <w:t xml:space="preserve">uzyskaniu </w:t>
      </w:r>
      <w:r>
        <w:rPr>
          <w:i/>
          <w:color w:val="000000" w:themeColor="text1"/>
          <w:lang w:val="pl-PL"/>
        </w:rPr>
        <w:t xml:space="preserve">rekompensat finansowych </w:t>
      </w:r>
      <w:r w:rsidRPr="006B2A30">
        <w:rPr>
          <w:color w:val="000000" w:themeColor="text1"/>
          <w:lang w:val="pl-PL"/>
        </w:rPr>
        <w:t>– mówi Renata Yanisiv, koordynator ECK Polska.</w:t>
      </w:r>
    </w:p>
    <w:p w14:paraId="5E68303F" w14:textId="5E0FD540" w:rsidR="004D7126" w:rsidRDefault="004D7126" w:rsidP="00836DB9">
      <w:pPr>
        <w:spacing w:line="360" w:lineRule="auto"/>
        <w:jc w:val="both"/>
        <w:rPr>
          <w:color w:val="000000" w:themeColor="text1"/>
          <w:lang w:val="pl-PL"/>
        </w:rPr>
      </w:pPr>
    </w:p>
    <w:p w14:paraId="0369AC38" w14:textId="0CE6104D" w:rsidR="006B2A30" w:rsidRPr="00D74F86" w:rsidRDefault="006B2A30" w:rsidP="00836DB9">
      <w:pPr>
        <w:spacing w:line="360" w:lineRule="auto"/>
        <w:jc w:val="both"/>
        <w:rPr>
          <w:color w:val="000000" w:themeColor="text1"/>
          <w:u w:val="single"/>
          <w:lang w:val="pl-PL"/>
        </w:rPr>
      </w:pPr>
      <w:r w:rsidRPr="00D74F86">
        <w:rPr>
          <w:color w:val="000000" w:themeColor="text1"/>
          <w:u w:val="single"/>
          <w:lang w:val="pl-PL"/>
        </w:rPr>
        <w:t>Przykładow</w:t>
      </w:r>
      <w:r w:rsidR="00BB3C34">
        <w:rPr>
          <w:color w:val="000000" w:themeColor="text1"/>
          <w:u w:val="single"/>
          <w:lang w:val="pl-PL"/>
        </w:rPr>
        <w:t>a</w:t>
      </w:r>
      <w:r w:rsidRPr="00D74F86">
        <w:rPr>
          <w:color w:val="000000" w:themeColor="text1"/>
          <w:u w:val="single"/>
          <w:lang w:val="pl-PL"/>
        </w:rPr>
        <w:t xml:space="preserve"> sprawa – włoskie </w:t>
      </w:r>
      <w:r w:rsidR="00D74F86">
        <w:rPr>
          <w:color w:val="000000" w:themeColor="text1"/>
          <w:u w:val="single"/>
          <w:lang w:val="pl-PL"/>
        </w:rPr>
        <w:t>buty</w:t>
      </w:r>
    </w:p>
    <w:p w14:paraId="180270A3" w14:textId="7F008DB2" w:rsidR="006B2A30" w:rsidRDefault="00752B84" w:rsidP="00836DB9">
      <w:pPr>
        <w:spacing w:line="360" w:lineRule="auto"/>
        <w:jc w:val="both"/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>Klientka z Polski kupiła ekskluzywne buty we włoskim sklepie internetowym. Po kilku miesiącach normalnego uż</w:t>
      </w:r>
      <w:bookmarkStart w:id="0" w:name="_GoBack"/>
      <w:bookmarkEnd w:id="0"/>
      <w:r>
        <w:rPr>
          <w:color w:val="000000" w:themeColor="text1"/>
          <w:lang w:val="pl-PL"/>
        </w:rPr>
        <w:t xml:space="preserve">ytkowania odkleiła się podeszwa. Konsumentka reklamowała obuwie u sprzedającego, który odmówił przyjęcia </w:t>
      </w:r>
      <w:r w:rsidR="00BB3C34">
        <w:rPr>
          <w:color w:val="000000" w:themeColor="text1"/>
          <w:lang w:val="pl-PL"/>
        </w:rPr>
        <w:t xml:space="preserve">reklamacji </w:t>
      </w:r>
      <w:r>
        <w:rPr>
          <w:color w:val="000000" w:themeColor="text1"/>
          <w:lang w:val="pl-PL"/>
        </w:rPr>
        <w:t xml:space="preserve">i zasugerował naprawę na własny koszt u lokalnego szewca. Po interwencji ECK, konsumentka otrzymała zwrot 620 </w:t>
      </w:r>
      <w:r w:rsidR="00BB3C34">
        <w:rPr>
          <w:color w:val="000000" w:themeColor="text1"/>
          <w:lang w:val="pl-PL"/>
        </w:rPr>
        <w:t xml:space="preserve">euro </w:t>
      </w:r>
      <w:r>
        <w:rPr>
          <w:color w:val="000000" w:themeColor="text1"/>
          <w:lang w:val="pl-PL"/>
        </w:rPr>
        <w:t>za wadliwy produkt.</w:t>
      </w:r>
    </w:p>
    <w:p w14:paraId="72F835FD" w14:textId="373C2006" w:rsidR="00D74F86" w:rsidRDefault="00D74F86" w:rsidP="00836DB9">
      <w:pPr>
        <w:spacing w:line="360" w:lineRule="auto"/>
        <w:jc w:val="both"/>
        <w:rPr>
          <w:color w:val="000000" w:themeColor="text1"/>
          <w:lang w:val="pl-PL"/>
        </w:rPr>
      </w:pPr>
    </w:p>
    <w:p w14:paraId="18A55C6D" w14:textId="1C6043EA" w:rsidR="00D74F86" w:rsidRPr="00D74F86" w:rsidRDefault="00D74F86" w:rsidP="00836DB9">
      <w:pPr>
        <w:spacing w:line="360" w:lineRule="auto"/>
        <w:jc w:val="both"/>
        <w:rPr>
          <w:color w:val="000000" w:themeColor="text1"/>
          <w:u w:val="single"/>
          <w:lang w:val="pl-PL"/>
        </w:rPr>
      </w:pPr>
      <w:r w:rsidRPr="00D74F86">
        <w:rPr>
          <w:color w:val="000000" w:themeColor="text1"/>
          <w:u w:val="single"/>
          <w:lang w:val="pl-PL"/>
        </w:rPr>
        <w:t>Przykładowa sprawa – opóźniony lot z Londynu</w:t>
      </w:r>
    </w:p>
    <w:p w14:paraId="341A2EAB" w14:textId="0ADB67EA" w:rsidR="00D74F86" w:rsidRPr="00FE41E4" w:rsidRDefault="00D74F86" w:rsidP="00836DB9">
      <w:pPr>
        <w:spacing w:line="360" w:lineRule="auto"/>
        <w:jc w:val="both"/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>Czteroosobowa rodzina podróżowała z Londynu do Warszawy. Dotarli na docelowe lotnisko z ponad 3</w:t>
      </w:r>
      <w:r w:rsidR="00BB3C34">
        <w:rPr>
          <w:color w:val="000000" w:themeColor="text1"/>
          <w:lang w:val="pl-PL"/>
        </w:rPr>
        <w:t>-</w:t>
      </w:r>
      <w:r>
        <w:rPr>
          <w:color w:val="000000" w:themeColor="text1"/>
          <w:lang w:val="pl-PL"/>
        </w:rPr>
        <w:t>godzinnym opóźnieniem. Konsument złożył reklamacj</w:t>
      </w:r>
      <w:r w:rsidR="009916FB">
        <w:rPr>
          <w:color w:val="000000" w:themeColor="text1"/>
          <w:lang w:val="pl-PL"/>
        </w:rPr>
        <w:t>ę</w:t>
      </w:r>
      <w:r>
        <w:rPr>
          <w:color w:val="000000" w:themeColor="text1"/>
          <w:lang w:val="pl-PL"/>
        </w:rPr>
        <w:t>, jednak linie lotnicze odmówiły wypłacenia odszkodowani</w:t>
      </w:r>
      <w:r w:rsidR="00BB3C34">
        <w:rPr>
          <w:color w:val="000000" w:themeColor="text1"/>
          <w:lang w:val="pl-PL"/>
        </w:rPr>
        <w:t>a</w:t>
      </w:r>
      <w:r>
        <w:rPr>
          <w:color w:val="000000" w:themeColor="text1"/>
          <w:lang w:val="pl-PL"/>
        </w:rPr>
        <w:t xml:space="preserve"> twierdząc, że przyczyna opóźnienia była od nich niezależna. Po interwencji ECK, szczegółowej analizie sprawy i negocjacj</w:t>
      </w:r>
      <w:r w:rsidR="00BB3C34">
        <w:rPr>
          <w:color w:val="000000" w:themeColor="text1"/>
          <w:lang w:val="pl-PL"/>
        </w:rPr>
        <w:t>ach</w:t>
      </w:r>
      <w:r>
        <w:rPr>
          <w:color w:val="000000" w:themeColor="text1"/>
          <w:lang w:val="pl-PL"/>
        </w:rPr>
        <w:t xml:space="preserve"> z przedsiębiorc</w:t>
      </w:r>
      <w:r w:rsidR="00BB3C34">
        <w:rPr>
          <w:color w:val="000000" w:themeColor="text1"/>
          <w:lang w:val="pl-PL"/>
        </w:rPr>
        <w:t>ą</w:t>
      </w:r>
      <w:r>
        <w:rPr>
          <w:color w:val="000000" w:themeColor="text1"/>
          <w:lang w:val="pl-PL"/>
        </w:rPr>
        <w:t>, konsument otrzymał 536 funtów odszkodowania za zaistniałe opóźnienie.</w:t>
      </w:r>
    </w:p>
    <w:p w14:paraId="10B020EE" w14:textId="77777777" w:rsidR="00836DB9" w:rsidRPr="00FE41E4" w:rsidRDefault="00836DB9" w:rsidP="00836DB9">
      <w:pPr>
        <w:spacing w:line="360" w:lineRule="auto"/>
        <w:jc w:val="both"/>
        <w:rPr>
          <w:color w:val="000000" w:themeColor="text1"/>
          <w:lang w:val="pl-PL"/>
        </w:rPr>
      </w:pPr>
    </w:p>
    <w:p w14:paraId="36DC8FA3" w14:textId="0936800F" w:rsidR="0047092D" w:rsidRPr="00FE41E4" w:rsidRDefault="00836DB9" w:rsidP="006E6FD2">
      <w:pPr>
        <w:spacing w:line="360" w:lineRule="auto"/>
        <w:jc w:val="both"/>
        <w:rPr>
          <w:rFonts w:cs="Tahoma"/>
          <w:color w:val="000000" w:themeColor="text1"/>
          <w:lang w:val="pl-PL"/>
        </w:rPr>
      </w:pPr>
      <w:r w:rsidRPr="00FE41E4">
        <w:rPr>
          <w:color w:val="000000" w:themeColor="text1"/>
          <w:lang w:val="pl-PL"/>
        </w:rPr>
        <w:t>ECK Polska</w:t>
      </w:r>
      <w:r w:rsidR="006E6FD2" w:rsidRPr="00FE41E4">
        <w:rPr>
          <w:color w:val="000000" w:themeColor="text1"/>
          <w:lang w:val="pl-PL"/>
        </w:rPr>
        <w:t xml:space="preserve">, działające przy UOKiK, należy do Sieci ECC-Net, która </w:t>
      </w:r>
      <w:r w:rsidR="006E6FD2" w:rsidRPr="00FE41E4">
        <w:rPr>
          <w:rFonts w:cs="Tahoma"/>
          <w:color w:val="000000" w:themeColor="text1"/>
          <w:lang w:val="pl-PL"/>
        </w:rPr>
        <w:t xml:space="preserve">obejmuje 30 centrów we wszystkich 27 państwach członkowskich UE, a także Islandii, Norwegii i Wielkiej Brytanii. Celem sieci ECC-Net jest udzielanie porad konsumentom oraz </w:t>
      </w:r>
      <w:r w:rsidR="006E6FD2" w:rsidRPr="00E06E9C">
        <w:rPr>
          <w:rFonts w:cs="Tahoma"/>
          <w:b/>
          <w:color w:val="000000" w:themeColor="text1"/>
          <w:lang w:val="pl-PL"/>
        </w:rPr>
        <w:t>rozwiązywanie</w:t>
      </w:r>
      <w:r w:rsidR="006E6FD2" w:rsidRPr="00FE41E4">
        <w:rPr>
          <w:rFonts w:cs="Tahoma"/>
          <w:color w:val="000000" w:themeColor="text1"/>
          <w:lang w:val="pl-PL"/>
        </w:rPr>
        <w:t xml:space="preserve"> ich </w:t>
      </w:r>
      <w:r w:rsidR="006E6FD2" w:rsidRPr="00FE41E4">
        <w:rPr>
          <w:rFonts w:cs="Tahoma"/>
          <w:b/>
          <w:color w:val="000000" w:themeColor="text1"/>
          <w:lang w:val="pl-PL"/>
        </w:rPr>
        <w:t>transgranicznych sporów w sposób pozasądowy</w:t>
      </w:r>
      <w:r w:rsidR="006E6FD2" w:rsidRPr="00FE41E4">
        <w:rPr>
          <w:rFonts w:cs="Tahoma"/>
          <w:color w:val="000000" w:themeColor="text1"/>
          <w:lang w:val="pl-PL"/>
        </w:rPr>
        <w:t xml:space="preserve">. </w:t>
      </w:r>
      <w:r w:rsidR="006E6FD2" w:rsidRPr="00E06E9C">
        <w:rPr>
          <w:rFonts w:cs="Tahoma"/>
          <w:b/>
          <w:color w:val="000000" w:themeColor="text1"/>
          <w:lang w:val="pl-PL"/>
        </w:rPr>
        <w:t xml:space="preserve">Pomoc ECC-Net jest udzielana </w:t>
      </w:r>
      <w:r w:rsidR="001A1A7A" w:rsidRPr="00FE41E4">
        <w:rPr>
          <w:rFonts w:cs="Tahoma"/>
          <w:b/>
          <w:color w:val="000000" w:themeColor="text1"/>
          <w:lang w:val="pl-PL"/>
        </w:rPr>
        <w:t>bezpłatnie</w:t>
      </w:r>
      <w:r w:rsidR="001A1A7A" w:rsidRPr="00FE41E4">
        <w:rPr>
          <w:rFonts w:cs="Tahoma"/>
          <w:color w:val="000000" w:themeColor="text1"/>
          <w:lang w:val="pl-PL"/>
        </w:rPr>
        <w:t>.</w:t>
      </w:r>
      <w:r w:rsidR="001A1A7A">
        <w:rPr>
          <w:rFonts w:cs="Tahoma"/>
          <w:color w:val="000000" w:themeColor="text1"/>
          <w:lang w:val="pl-PL"/>
        </w:rPr>
        <w:t xml:space="preserve"> Głównym zadaniem</w:t>
      </w:r>
      <w:r w:rsidR="001A1A7A">
        <w:rPr>
          <w:rFonts w:cs="Tahoma"/>
          <w:color w:val="000000" w:themeColor="text1"/>
          <w:lang w:val="pl-PL"/>
        </w:rPr>
        <w:t xml:space="preserve"> </w:t>
      </w:r>
      <w:r w:rsidR="009916FB">
        <w:rPr>
          <w:rFonts w:cs="Tahoma"/>
          <w:color w:val="000000" w:themeColor="text1"/>
          <w:lang w:val="pl-PL"/>
        </w:rPr>
        <w:t>intencją</w:t>
      </w:r>
      <w:r w:rsidR="006E6FD2" w:rsidRPr="00FE41E4">
        <w:rPr>
          <w:rFonts w:cs="Tahoma"/>
          <w:color w:val="000000" w:themeColor="text1"/>
          <w:lang w:val="pl-PL"/>
        </w:rPr>
        <w:t xml:space="preserve"> ECC-Net jest umożliwienie konsumentom poznania ich praw i pełne korzystanie z oferty jednolitego rynku UE. </w:t>
      </w:r>
    </w:p>
    <w:p w14:paraId="73882A07" w14:textId="49C13498" w:rsidR="003E5EC0" w:rsidRPr="00FE41E4" w:rsidRDefault="003E5EC0" w:rsidP="0047092D">
      <w:pPr>
        <w:spacing w:line="360" w:lineRule="auto"/>
        <w:jc w:val="both"/>
        <w:rPr>
          <w:rFonts w:cs="Tahoma"/>
          <w:color w:val="000000" w:themeColor="text1"/>
          <w:lang w:val="pl-PL"/>
        </w:rPr>
      </w:pPr>
    </w:p>
    <w:p w14:paraId="140B9459" w14:textId="77777777" w:rsidR="003E5EC0" w:rsidRPr="00FE41E4" w:rsidRDefault="003E5EC0" w:rsidP="0047092D">
      <w:pPr>
        <w:spacing w:line="360" w:lineRule="auto"/>
        <w:jc w:val="both"/>
        <w:rPr>
          <w:rFonts w:cs="Tahoma"/>
          <w:b/>
          <w:color w:val="000000" w:themeColor="text1"/>
          <w:lang w:val="pl-PL"/>
        </w:rPr>
      </w:pPr>
    </w:p>
    <w:p w14:paraId="2CC5DFAC" w14:textId="77777777" w:rsidR="003E5EC0" w:rsidRPr="001159D6" w:rsidRDefault="003E5EC0" w:rsidP="003E5EC0">
      <w:pPr>
        <w:pStyle w:val="Nagwek1"/>
        <w:spacing w:before="1"/>
        <w:rPr>
          <w:b w:val="0"/>
          <w:color w:val="000000" w:themeColor="text1"/>
          <w:sz w:val="22"/>
          <w:szCs w:val="22"/>
          <w:lang w:val="pl-PL"/>
        </w:rPr>
      </w:pPr>
    </w:p>
    <w:p w14:paraId="3E228E7E" w14:textId="77777777" w:rsidR="003E5EC0" w:rsidRDefault="003E5EC0" w:rsidP="003E5EC0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4EC15CC7" w14:textId="77777777" w:rsidR="003E5EC0" w:rsidRPr="00BF6B05" w:rsidRDefault="003E5EC0" w:rsidP="003E5EC0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6B11126F" w14:textId="76D67B87" w:rsidR="003E5EC0" w:rsidRPr="00621FC8" w:rsidRDefault="003E5EC0" w:rsidP="003E5EC0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1A1A7A">
        <w:rPr>
          <w:b w:val="0"/>
          <w:sz w:val="20"/>
          <w:lang w:val="pl-PL"/>
        </w:rPr>
        <w:t xml:space="preserve">Europejskie Centrum Konsumenckie </w:t>
      </w:r>
      <w:r w:rsidRPr="001A1A7A">
        <w:rPr>
          <w:b w:val="0"/>
          <w:sz w:val="20"/>
          <w:lang w:val="pl-PL"/>
        </w:rPr>
        <w:br/>
        <w:t xml:space="preserve">Tel.: </w:t>
      </w:r>
      <w:r w:rsidR="001A1A7A" w:rsidRPr="001A1A7A">
        <w:rPr>
          <w:b w:val="0"/>
          <w:sz w:val="20"/>
          <w:lang w:val="pl-PL"/>
        </w:rPr>
        <w:t>22 55 60 340</w:t>
      </w:r>
      <w:r w:rsidRPr="001A1A7A">
        <w:rPr>
          <w:b w:val="0"/>
          <w:sz w:val="20"/>
          <w:lang w:val="pl-PL"/>
        </w:rPr>
        <w:br/>
        <w:t>E-mail:</w:t>
      </w:r>
      <w:r w:rsidRPr="001A1A7A">
        <w:rPr>
          <w:lang w:val="pl-PL"/>
        </w:rPr>
        <w:t xml:space="preserve"> </w:t>
      </w:r>
      <w:r w:rsidR="001A1A7A" w:rsidRPr="001A1A7A">
        <w:rPr>
          <w:rStyle w:val="Hipercze"/>
          <w:b w:val="0"/>
          <w:color w:val="auto"/>
          <w:sz w:val="20"/>
          <w:lang w:val="pl-PL"/>
        </w:rPr>
        <w:t>renata.yanisiv</w:t>
      </w:r>
      <w:r w:rsidRPr="001A1A7A">
        <w:rPr>
          <w:rStyle w:val="Hipercze"/>
          <w:b w:val="0"/>
          <w:color w:val="auto"/>
          <w:sz w:val="20"/>
          <w:lang w:val="pl-PL"/>
        </w:rPr>
        <w:t>@konsument.gov.pl</w:t>
      </w:r>
      <w:r w:rsidRPr="00621FC8">
        <w:rPr>
          <w:rStyle w:val="Hipercze"/>
          <w:b w:val="0"/>
          <w:sz w:val="20"/>
          <w:lang w:val="pl-PL"/>
        </w:rPr>
        <w:br/>
      </w:r>
      <w:hyperlink r:id="rId10" w:history="1">
        <w:r w:rsidRPr="00621FC8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1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2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39178764" w14:textId="28A06816" w:rsidR="00A95679" w:rsidRPr="00621FC8" w:rsidRDefault="00A95679" w:rsidP="00A95679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ab/>
      </w:r>
    </w:p>
    <w:p w14:paraId="56B1D39B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</w:p>
    <w:p w14:paraId="7F0FB7B3" w14:textId="77777777" w:rsidR="00A95679" w:rsidRPr="00621FC8" w:rsidRDefault="00A95679" w:rsidP="00A95679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 xml:space="preserve">Europejskie Centrum Konsumenckie (ECK) należy do Sieci Europejskich Centrów Konsumenckich (ang. ECC-Net), służących pomocą </w:t>
      </w:r>
      <w:r w:rsidRPr="00621FC8">
        <w:rPr>
          <w:sz w:val="15"/>
          <w:szCs w:val="15"/>
          <w:lang w:val="pl-PL"/>
        </w:rPr>
        <w:lastRenderedPageBreak/>
        <w:t>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3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1907386E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8480" behindDoc="0" locked="0" layoutInCell="1" allowOverlap="1" wp14:anchorId="0751AFC0" wp14:editId="63D019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C84BD" w14:textId="77777777" w:rsidR="00A95679" w:rsidRDefault="00A95679" w:rsidP="00A95679">
      <w:pPr>
        <w:spacing w:before="100"/>
        <w:ind w:right="-1"/>
        <w:jc w:val="both"/>
        <w:rPr>
          <w:color w:val="005597"/>
          <w:sz w:val="15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67456" behindDoc="0" locked="0" layoutInCell="1" allowOverlap="1" wp14:anchorId="416EA7DA" wp14:editId="4D2A2F0F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Unii Europejskiej.</w:t>
      </w:r>
    </w:p>
    <w:p w14:paraId="08DB5551" w14:textId="58776430" w:rsidR="00A95679" w:rsidRPr="00A95679" w:rsidRDefault="00A95679" w:rsidP="00A9567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color w:val="005597"/>
          <w:sz w:val="15"/>
          <w:lang w:val="pl-PL"/>
        </w:rPr>
        <w:t xml:space="preserve">Treść informacji prasowej </w:t>
      </w:r>
      <w:r w:rsidRPr="002166A7">
        <w:rPr>
          <w:color w:val="005597"/>
          <w:sz w:val="15"/>
          <w:lang w:val="pl-PL"/>
        </w:rPr>
        <w:t xml:space="preserve">przedstawia poglądy autora i stanowi jego wyłączną odpowiedzialność; w żaden sposób nie odzwierciedla poglądów Komisji Europejskiej i/lub </w:t>
      </w:r>
      <w:r w:rsidRPr="009146A2">
        <w:rPr>
          <w:color w:val="005597"/>
          <w:sz w:val="15"/>
          <w:lang w:val="pl-PL"/>
        </w:rPr>
        <w:t xml:space="preserve">Europejskiej Rady ds. Innowacji i Agencji Wykonawczej ds. Małych i Średnich Przedsiębiorstw (EISMEA) </w:t>
      </w:r>
      <w:r w:rsidRPr="002166A7">
        <w:rPr>
          <w:color w:val="005597"/>
          <w:sz w:val="15"/>
          <w:lang w:val="pl-PL"/>
        </w:rPr>
        <w:t>ani innego organu Unii Europejskiej. Komisja Europejska i/lub Agencja Wykonawcza nie ponoszą odpowiedzialności za wykorzystanie zawartych na niej informacji.</w:t>
      </w:r>
    </w:p>
    <w:sectPr w:rsidR="00A95679" w:rsidRPr="00A95679" w:rsidSect="00EC4FEB">
      <w:footerReference w:type="default" r:id="rId16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4D8A15" w14:textId="77777777" w:rsidR="000B7CE6" w:rsidRDefault="000B7CE6">
      <w:r>
        <w:separator/>
      </w:r>
    </w:p>
  </w:endnote>
  <w:endnote w:type="continuationSeparator" w:id="0">
    <w:p w14:paraId="004CE423" w14:textId="77777777" w:rsidR="000B7CE6" w:rsidRDefault="000B7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1CC6E0" w14:textId="77777777" w:rsidR="000B7CE6" w:rsidRDefault="000B7CE6">
      <w:r>
        <w:separator/>
      </w:r>
    </w:p>
  </w:footnote>
  <w:footnote w:type="continuationSeparator" w:id="0">
    <w:p w14:paraId="2E7EAC45" w14:textId="77777777" w:rsidR="000B7CE6" w:rsidRDefault="000B7C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B11E4"/>
    <w:multiLevelType w:val="multilevel"/>
    <w:tmpl w:val="29D8A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858BD"/>
    <w:multiLevelType w:val="hybridMultilevel"/>
    <w:tmpl w:val="29AAD6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8116B"/>
    <w:multiLevelType w:val="hybridMultilevel"/>
    <w:tmpl w:val="9248451E"/>
    <w:lvl w:ilvl="0" w:tplc="19260D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F71EF"/>
    <w:multiLevelType w:val="multilevel"/>
    <w:tmpl w:val="4A1EC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C92041"/>
    <w:multiLevelType w:val="hybridMultilevel"/>
    <w:tmpl w:val="8FE4B8AA"/>
    <w:lvl w:ilvl="0" w:tplc="BFACC8F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334B73"/>
    <w:multiLevelType w:val="hybridMultilevel"/>
    <w:tmpl w:val="7C147E04"/>
    <w:lvl w:ilvl="0" w:tplc="E92E1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A669D"/>
    <w:multiLevelType w:val="hybridMultilevel"/>
    <w:tmpl w:val="A7B0B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A4506E"/>
    <w:multiLevelType w:val="hybridMultilevel"/>
    <w:tmpl w:val="9552D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885D03"/>
    <w:multiLevelType w:val="multilevel"/>
    <w:tmpl w:val="20BAF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24037C"/>
    <w:multiLevelType w:val="hybridMultilevel"/>
    <w:tmpl w:val="F03E3C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F4E79" w:themeColor="accent1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346B1C"/>
    <w:multiLevelType w:val="hybridMultilevel"/>
    <w:tmpl w:val="D5465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12A9B"/>
    <w:multiLevelType w:val="hybridMultilevel"/>
    <w:tmpl w:val="5EE61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F007D7"/>
    <w:multiLevelType w:val="hybridMultilevel"/>
    <w:tmpl w:val="EBE090C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9C3C07"/>
    <w:multiLevelType w:val="hybridMultilevel"/>
    <w:tmpl w:val="317E1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167FE3"/>
    <w:multiLevelType w:val="hybridMultilevel"/>
    <w:tmpl w:val="D29AD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1146F8"/>
    <w:multiLevelType w:val="hybridMultilevel"/>
    <w:tmpl w:val="E3AE39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121C61"/>
    <w:multiLevelType w:val="hybridMultilevel"/>
    <w:tmpl w:val="4CA47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816EB6"/>
    <w:multiLevelType w:val="hybridMultilevel"/>
    <w:tmpl w:val="F89AE9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2F4F1F"/>
    <w:multiLevelType w:val="multilevel"/>
    <w:tmpl w:val="345E5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C54865"/>
    <w:multiLevelType w:val="hybridMultilevel"/>
    <w:tmpl w:val="6D38632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D71951"/>
    <w:multiLevelType w:val="hybridMultilevel"/>
    <w:tmpl w:val="1D942434"/>
    <w:lvl w:ilvl="0" w:tplc="432A2CB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D65666"/>
    <w:multiLevelType w:val="hybridMultilevel"/>
    <w:tmpl w:val="917E2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BC3213"/>
    <w:multiLevelType w:val="hybridMultilevel"/>
    <w:tmpl w:val="F7DA1B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B105CC"/>
    <w:multiLevelType w:val="hybridMultilevel"/>
    <w:tmpl w:val="47760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2"/>
  </w:num>
  <w:num w:numId="3">
    <w:abstractNumId w:val="16"/>
  </w:num>
  <w:num w:numId="4">
    <w:abstractNumId w:val="9"/>
  </w:num>
  <w:num w:numId="5">
    <w:abstractNumId w:val="4"/>
  </w:num>
  <w:num w:numId="6">
    <w:abstractNumId w:val="20"/>
  </w:num>
  <w:num w:numId="7">
    <w:abstractNumId w:val="5"/>
  </w:num>
  <w:num w:numId="8">
    <w:abstractNumId w:val="6"/>
  </w:num>
  <w:num w:numId="9">
    <w:abstractNumId w:val="0"/>
  </w:num>
  <w:num w:numId="10">
    <w:abstractNumId w:val="2"/>
  </w:num>
  <w:num w:numId="11">
    <w:abstractNumId w:val="13"/>
  </w:num>
  <w:num w:numId="12">
    <w:abstractNumId w:val="23"/>
  </w:num>
  <w:num w:numId="13">
    <w:abstractNumId w:val="14"/>
  </w:num>
  <w:num w:numId="14">
    <w:abstractNumId w:val="10"/>
  </w:num>
  <w:num w:numId="15">
    <w:abstractNumId w:val="15"/>
  </w:num>
  <w:num w:numId="16">
    <w:abstractNumId w:val="7"/>
  </w:num>
  <w:num w:numId="17">
    <w:abstractNumId w:val="17"/>
  </w:num>
  <w:num w:numId="18">
    <w:abstractNumId w:val="21"/>
  </w:num>
  <w:num w:numId="19">
    <w:abstractNumId w:val="11"/>
  </w:num>
  <w:num w:numId="20">
    <w:abstractNumId w:val="22"/>
  </w:num>
  <w:num w:numId="21">
    <w:abstractNumId w:val="8"/>
  </w:num>
  <w:num w:numId="22">
    <w:abstractNumId w:val="3"/>
  </w:num>
  <w:num w:numId="23">
    <w:abstractNumId w:val="1"/>
  </w:num>
  <w:num w:numId="24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001A8"/>
    <w:rsid w:val="00010429"/>
    <w:rsid w:val="00010631"/>
    <w:rsid w:val="00010768"/>
    <w:rsid w:val="000110CF"/>
    <w:rsid w:val="0001173A"/>
    <w:rsid w:val="00012789"/>
    <w:rsid w:val="00012AD4"/>
    <w:rsid w:val="00014485"/>
    <w:rsid w:val="00015AFD"/>
    <w:rsid w:val="0001670E"/>
    <w:rsid w:val="00026C7B"/>
    <w:rsid w:val="00026EAE"/>
    <w:rsid w:val="00026F38"/>
    <w:rsid w:val="00034C9D"/>
    <w:rsid w:val="000432B9"/>
    <w:rsid w:val="000459B8"/>
    <w:rsid w:val="00045BA4"/>
    <w:rsid w:val="00046B7C"/>
    <w:rsid w:val="00050C66"/>
    <w:rsid w:val="00064996"/>
    <w:rsid w:val="00064D27"/>
    <w:rsid w:val="00065956"/>
    <w:rsid w:val="000666AB"/>
    <w:rsid w:val="00066C7F"/>
    <w:rsid w:val="00072C43"/>
    <w:rsid w:val="00074E3B"/>
    <w:rsid w:val="00081BC5"/>
    <w:rsid w:val="00085E4E"/>
    <w:rsid w:val="00092577"/>
    <w:rsid w:val="000931B8"/>
    <w:rsid w:val="00093B40"/>
    <w:rsid w:val="000974C1"/>
    <w:rsid w:val="00097B69"/>
    <w:rsid w:val="00097BDA"/>
    <w:rsid w:val="000A47D8"/>
    <w:rsid w:val="000A67A8"/>
    <w:rsid w:val="000B0945"/>
    <w:rsid w:val="000B1C72"/>
    <w:rsid w:val="000B2FC1"/>
    <w:rsid w:val="000B7584"/>
    <w:rsid w:val="000B7CE6"/>
    <w:rsid w:val="000C0F43"/>
    <w:rsid w:val="000C129D"/>
    <w:rsid w:val="000C1975"/>
    <w:rsid w:val="000C213D"/>
    <w:rsid w:val="000C267D"/>
    <w:rsid w:val="000C3027"/>
    <w:rsid w:val="000C7A39"/>
    <w:rsid w:val="000D07EF"/>
    <w:rsid w:val="000D0A98"/>
    <w:rsid w:val="000D1688"/>
    <w:rsid w:val="000D2561"/>
    <w:rsid w:val="000E06A0"/>
    <w:rsid w:val="000E20E2"/>
    <w:rsid w:val="000E59B8"/>
    <w:rsid w:val="000F0BC3"/>
    <w:rsid w:val="000F2F8F"/>
    <w:rsid w:val="000F6B29"/>
    <w:rsid w:val="000F754D"/>
    <w:rsid w:val="001013BB"/>
    <w:rsid w:val="00103A47"/>
    <w:rsid w:val="001060FA"/>
    <w:rsid w:val="00111AAD"/>
    <w:rsid w:val="001159D6"/>
    <w:rsid w:val="001165C3"/>
    <w:rsid w:val="001172F3"/>
    <w:rsid w:val="00124AE8"/>
    <w:rsid w:val="00127BB8"/>
    <w:rsid w:val="00135642"/>
    <w:rsid w:val="0014152F"/>
    <w:rsid w:val="001416CB"/>
    <w:rsid w:val="001553B2"/>
    <w:rsid w:val="00160949"/>
    <w:rsid w:val="00160CDD"/>
    <w:rsid w:val="00171682"/>
    <w:rsid w:val="001740DF"/>
    <w:rsid w:val="001760CC"/>
    <w:rsid w:val="001809C9"/>
    <w:rsid w:val="0018271A"/>
    <w:rsid w:val="001828D4"/>
    <w:rsid w:val="0018532D"/>
    <w:rsid w:val="00187001"/>
    <w:rsid w:val="001970CD"/>
    <w:rsid w:val="001A0FCB"/>
    <w:rsid w:val="001A1A7A"/>
    <w:rsid w:val="001A7DE8"/>
    <w:rsid w:val="001B29EE"/>
    <w:rsid w:val="001B48DE"/>
    <w:rsid w:val="001C095F"/>
    <w:rsid w:val="001C4677"/>
    <w:rsid w:val="001D3CB5"/>
    <w:rsid w:val="001D46AB"/>
    <w:rsid w:val="001D6F2B"/>
    <w:rsid w:val="001E031B"/>
    <w:rsid w:val="001E2B70"/>
    <w:rsid w:val="001F00D9"/>
    <w:rsid w:val="001F0F4C"/>
    <w:rsid w:val="001F267A"/>
    <w:rsid w:val="001F4A8C"/>
    <w:rsid w:val="001F6453"/>
    <w:rsid w:val="001F7FDB"/>
    <w:rsid w:val="0020583E"/>
    <w:rsid w:val="002108C9"/>
    <w:rsid w:val="00210C2A"/>
    <w:rsid w:val="00215155"/>
    <w:rsid w:val="002162B9"/>
    <w:rsid w:val="002166A7"/>
    <w:rsid w:val="00222DAA"/>
    <w:rsid w:val="002279B8"/>
    <w:rsid w:val="00230C83"/>
    <w:rsid w:val="00231590"/>
    <w:rsid w:val="00233D05"/>
    <w:rsid w:val="002464B7"/>
    <w:rsid w:val="00247B9B"/>
    <w:rsid w:val="002508C2"/>
    <w:rsid w:val="00250BDC"/>
    <w:rsid w:val="00250F27"/>
    <w:rsid w:val="002510A3"/>
    <w:rsid w:val="002515AF"/>
    <w:rsid w:val="00251C66"/>
    <w:rsid w:val="00251DC0"/>
    <w:rsid w:val="00256630"/>
    <w:rsid w:val="00257BAB"/>
    <w:rsid w:val="00264154"/>
    <w:rsid w:val="00264EB5"/>
    <w:rsid w:val="00265B42"/>
    <w:rsid w:val="0027188D"/>
    <w:rsid w:val="00274CDA"/>
    <w:rsid w:val="00275B93"/>
    <w:rsid w:val="00276C81"/>
    <w:rsid w:val="0028074F"/>
    <w:rsid w:val="002859FC"/>
    <w:rsid w:val="002A1302"/>
    <w:rsid w:val="002A1CE7"/>
    <w:rsid w:val="002A4DEF"/>
    <w:rsid w:val="002A6974"/>
    <w:rsid w:val="002B2274"/>
    <w:rsid w:val="002C28BC"/>
    <w:rsid w:val="002C4E99"/>
    <w:rsid w:val="002C5268"/>
    <w:rsid w:val="002D0FEA"/>
    <w:rsid w:val="002D21C1"/>
    <w:rsid w:val="002D2CB6"/>
    <w:rsid w:val="002D515A"/>
    <w:rsid w:val="002D7070"/>
    <w:rsid w:val="002E06D5"/>
    <w:rsid w:val="002E0F31"/>
    <w:rsid w:val="002E74B1"/>
    <w:rsid w:val="002F3B0E"/>
    <w:rsid w:val="002F4E5E"/>
    <w:rsid w:val="002F64E2"/>
    <w:rsid w:val="003012B4"/>
    <w:rsid w:val="00301B40"/>
    <w:rsid w:val="003035CA"/>
    <w:rsid w:val="003038E6"/>
    <w:rsid w:val="00311D1E"/>
    <w:rsid w:val="00312AFA"/>
    <w:rsid w:val="00314ADF"/>
    <w:rsid w:val="003165D1"/>
    <w:rsid w:val="00323BC5"/>
    <w:rsid w:val="00331C3B"/>
    <w:rsid w:val="00332665"/>
    <w:rsid w:val="00332E2F"/>
    <w:rsid w:val="00333740"/>
    <w:rsid w:val="00335AA2"/>
    <w:rsid w:val="00342B24"/>
    <w:rsid w:val="00344281"/>
    <w:rsid w:val="00350B9A"/>
    <w:rsid w:val="003529FD"/>
    <w:rsid w:val="00355A26"/>
    <w:rsid w:val="00356940"/>
    <w:rsid w:val="0036119D"/>
    <w:rsid w:val="00362216"/>
    <w:rsid w:val="00363F4B"/>
    <w:rsid w:val="00365E68"/>
    <w:rsid w:val="00365F57"/>
    <w:rsid w:val="00370601"/>
    <w:rsid w:val="00375C3C"/>
    <w:rsid w:val="00377099"/>
    <w:rsid w:val="003776CC"/>
    <w:rsid w:val="003825DA"/>
    <w:rsid w:val="00382E11"/>
    <w:rsid w:val="00387AEA"/>
    <w:rsid w:val="00390915"/>
    <w:rsid w:val="0039258C"/>
    <w:rsid w:val="00396208"/>
    <w:rsid w:val="00396E08"/>
    <w:rsid w:val="003A180D"/>
    <w:rsid w:val="003A2DBE"/>
    <w:rsid w:val="003A4BA4"/>
    <w:rsid w:val="003A63AB"/>
    <w:rsid w:val="003B2FBA"/>
    <w:rsid w:val="003B5D1C"/>
    <w:rsid w:val="003C04EF"/>
    <w:rsid w:val="003C0AD7"/>
    <w:rsid w:val="003C1205"/>
    <w:rsid w:val="003C771A"/>
    <w:rsid w:val="003E1BAC"/>
    <w:rsid w:val="003E243A"/>
    <w:rsid w:val="003E2BA6"/>
    <w:rsid w:val="003E2F58"/>
    <w:rsid w:val="003E350A"/>
    <w:rsid w:val="003E5EC0"/>
    <w:rsid w:val="003E61BC"/>
    <w:rsid w:val="003E6976"/>
    <w:rsid w:val="003F1A73"/>
    <w:rsid w:val="003F3108"/>
    <w:rsid w:val="003F5A01"/>
    <w:rsid w:val="004030B5"/>
    <w:rsid w:val="00405806"/>
    <w:rsid w:val="0041040B"/>
    <w:rsid w:val="00410842"/>
    <w:rsid w:val="00411E26"/>
    <w:rsid w:val="004201FA"/>
    <w:rsid w:val="00420C92"/>
    <w:rsid w:val="004226DC"/>
    <w:rsid w:val="0042275B"/>
    <w:rsid w:val="00423003"/>
    <w:rsid w:val="00431D0B"/>
    <w:rsid w:val="0044017A"/>
    <w:rsid w:val="0044021D"/>
    <w:rsid w:val="00440448"/>
    <w:rsid w:val="00441FD6"/>
    <w:rsid w:val="0044202B"/>
    <w:rsid w:val="00446729"/>
    <w:rsid w:val="00446FE7"/>
    <w:rsid w:val="00453D64"/>
    <w:rsid w:val="00454634"/>
    <w:rsid w:val="004554A3"/>
    <w:rsid w:val="00456B2E"/>
    <w:rsid w:val="00463176"/>
    <w:rsid w:val="004639CA"/>
    <w:rsid w:val="004657CF"/>
    <w:rsid w:val="00465872"/>
    <w:rsid w:val="00465F75"/>
    <w:rsid w:val="00467DDD"/>
    <w:rsid w:val="0047092D"/>
    <w:rsid w:val="00474CDC"/>
    <w:rsid w:val="0047654D"/>
    <w:rsid w:val="00476F46"/>
    <w:rsid w:val="00480D52"/>
    <w:rsid w:val="00481256"/>
    <w:rsid w:val="00481B86"/>
    <w:rsid w:val="0049093D"/>
    <w:rsid w:val="0049368E"/>
    <w:rsid w:val="00495E91"/>
    <w:rsid w:val="004B3268"/>
    <w:rsid w:val="004B4317"/>
    <w:rsid w:val="004C43FF"/>
    <w:rsid w:val="004C69BB"/>
    <w:rsid w:val="004D19B4"/>
    <w:rsid w:val="004D7126"/>
    <w:rsid w:val="004F215A"/>
    <w:rsid w:val="004F2356"/>
    <w:rsid w:val="004F2583"/>
    <w:rsid w:val="004F303A"/>
    <w:rsid w:val="004F3771"/>
    <w:rsid w:val="004F565C"/>
    <w:rsid w:val="004F5AE3"/>
    <w:rsid w:val="004F6023"/>
    <w:rsid w:val="004F61C3"/>
    <w:rsid w:val="004F77C2"/>
    <w:rsid w:val="0050498C"/>
    <w:rsid w:val="0051157C"/>
    <w:rsid w:val="00520185"/>
    <w:rsid w:val="00520A14"/>
    <w:rsid w:val="005227EB"/>
    <w:rsid w:val="0052321C"/>
    <w:rsid w:val="0052444A"/>
    <w:rsid w:val="00527C96"/>
    <w:rsid w:val="00531F22"/>
    <w:rsid w:val="00532797"/>
    <w:rsid w:val="005450D6"/>
    <w:rsid w:val="005552FF"/>
    <w:rsid w:val="00555DAB"/>
    <w:rsid w:val="00556631"/>
    <w:rsid w:val="00563E2A"/>
    <w:rsid w:val="00563EEA"/>
    <w:rsid w:val="00565406"/>
    <w:rsid w:val="00565A57"/>
    <w:rsid w:val="0056717E"/>
    <w:rsid w:val="00570835"/>
    <w:rsid w:val="00570A39"/>
    <w:rsid w:val="00573BBB"/>
    <w:rsid w:val="00576AD4"/>
    <w:rsid w:val="00583527"/>
    <w:rsid w:val="00584ADA"/>
    <w:rsid w:val="00584BB4"/>
    <w:rsid w:val="00585E82"/>
    <w:rsid w:val="00593000"/>
    <w:rsid w:val="00593CDA"/>
    <w:rsid w:val="00595953"/>
    <w:rsid w:val="00597B04"/>
    <w:rsid w:val="005A1C2F"/>
    <w:rsid w:val="005A22F1"/>
    <w:rsid w:val="005A27C5"/>
    <w:rsid w:val="005A2D75"/>
    <w:rsid w:val="005A3E17"/>
    <w:rsid w:val="005A5A4B"/>
    <w:rsid w:val="005B01B5"/>
    <w:rsid w:val="005B1081"/>
    <w:rsid w:val="005B27DB"/>
    <w:rsid w:val="005B4B4E"/>
    <w:rsid w:val="005B7F5E"/>
    <w:rsid w:val="005C4076"/>
    <w:rsid w:val="005D09F7"/>
    <w:rsid w:val="005D2D80"/>
    <w:rsid w:val="005D2EBD"/>
    <w:rsid w:val="005D5404"/>
    <w:rsid w:val="005E1951"/>
    <w:rsid w:val="005E31ED"/>
    <w:rsid w:val="00602CCF"/>
    <w:rsid w:val="00602FDA"/>
    <w:rsid w:val="00606684"/>
    <w:rsid w:val="00607619"/>
    <w:rsid w:val="00607AB0"/>
    <w:rsid w:val="00607AFB"/>
    <w:rsid w:val="00615C77"/>
    <w:rsid w:val="006167AC"/>
    <w:rsid w:val="0062197D"/>
    <w:rsid w:val="00625E13"/>
    <w:rsid w:val="0062623A"/>
    <w:rsid w:val="00626519"/>
    <w:rsid w:val="006311ED"/>
    <w:rsid w:val="00636472"/>
    <w:rsid w:val="00643AC6"/>
    <w:rsid w:val="00644751"/>
    <w:rsid w:val="006464D4"/>
    <w:rsid w:val="00652D28"/>
    <w:rsid w:val="00653958"/>
    <w:rsid w:val="0065795B"/>
    <w:rsid w:val="00660CC5"/>
    <w:rsid w:val="006622EE"/>
    <w:rsid w:val="006664A6"/>
    <w:rsid w:val="00667FC6"/>
    <w:rsid w:val="00670582"/>
    <w:rsid w:val="0067076D"/>
    <w:rsid w:val="006744F2"/>
    <w:rsid w:val="0067599C"/>
    <w:rsid w:val="006815E1"/>
    <w:rsid w:val="00693A40"/>
    <w:rsid w:val="006A3570"/>
    <w:rsid w:val="006A4B36"/>
    <w:rsid w:val="006A6676"/>
    <w:rsid w:val="006B0E06"/>
    <w:rsid w:val="006B1F44"/>
    <w:rsid w:val="006B2290"/>
    <w:rsid w:val="006B2A30"/>
    <w:rsid w:val="006B5074"/>
    <w:rsid w:val="006B631A"/>
    <w:rsid w:val="006B71EB"/>
    <w:rsid w:val="006B75BE"/>
    <w:rsid w:val="006C15D7"/>
    <w:rsid w:val="006C16FE"/>
    <w:rsid w:val="006C2CF9"/>
    <w:rsid w:val="006C415B"/>
    <w:rsid w:val="006C5397"/>
    <w:rsid w:val="006C5FEE"/>
    <w:rsid w:val="006D1A59"/>
    <w:rsid w:val="006D20A7"/>
    <w:rsid w:val="006D3790"/>
    <w:rsid w:val="006D5518"/>
    <w:rsid w:val="006D75CE"/>
    <w:rsid w:val="006E19D4"/>
    <w:rsid w:val="006E3088"/>
    <w:rsid w:val="006E465D"/>
    <w:rsid w:val="006E6FD2"/>
    <w:rsid w:val="006E7DD9"/>
    <w:rsid w:val="006F532C"/>
    <w:rsid w:val="006F58E1"/>
    <w:rsid w:val="006F6017"/>
    <w:rsid w:val="006F790E"/>
    <w:rsid w:val="0070084F"/>
    <w:rsid w:val="007017A5"/>
    <w:rsid w:val="00701B11"/>
    <w:rsid w:val="007025CE"/>
    <w:rsid w:val="007037A6"/>
    <w:rsid w:val="007112E1"/>
    <w:rsid w:val="00713A6B"/>
    <w:rsid w:val="00715163"/>
    <w:rsid w:val="00720193"/>
    <w:rsid w:val="007201CB"/>
    <w:rsid w:val="007249DD"/>
    <w:rsid w:val="0072665F"/>
    <w:rsid w:val="007323C9"/>
    <w:rsid w:val="00735878"/>
    <w:rsid w:val="00736649"/>
    <w:rsid w:val="00737972"/>
    <w:rsid w:val="00737AA7"/>
    <w:rsid w:val="00740C24"/>
    <w:rsid w:val="0074466E"/>
    <w:rsid w:val="00750CC9"/>
    <w:rsid w:val="00750F46"/>
    <w:rsid w:val="00752B84"/>
    <w:rsid w:val="0076255D"/>
    <w:rsid w:val="00762886"/>
    <w:rsid w:val="00765CF7"/>
    <w:rsid w:val="00766E87"/>
    <w:rsid w:val="00770EE2"/>
    <w:rsid w:val="007722BE"/>
    <w:rsid w:val="0077239C"/>
    <w:rsid w:val="00772A8B"/>
    <w:rsid w:val="0077356C"/>
    <w:rsid w:val="00774DC8"/>
    <w:rsid w:val="00774DE2"/>
    <w:rsid w:val="00780EF3"/>
    <w:rsid w:val="00781DED"/>
    <w:rsid w:val="007927C2"/>
    <w:rsid w:val="00793806"/>
    <w:rsid w:val="007947A5"/>
    <w:rsid w:val="0079747B"/>
    <w:rsid w:val="007A422C"/>
    <w:rsid w:val="007A46B1"/>
    <w:rsid w:val="007B1103"/>
    <w:rsid w:val="007B723E"/>
    <w:rsid w:val="007C2C85"/>
    <w:rsid w:val="007C3B2B"/>
    <w:rsid w:val="007C4166"/>
    <w:rsid w:val="007C425A"/>
    <w:rsid w:val="007C6BDF"/>
    <w:rsid w:val="007D1D7E"/>
    <w:rsid w:val="007D2B48"/>
    <w:rsid w:val="007D40C7"/>
    <w:rsid w:val="007E00B8"/>
    <w:rsid w:val="007E463E"/>
    <w:rsid w:val="007E6874"/>
    <w:rsid w:val="007E7871"/>
    <w:rsid w:val="007F7067"/>
    <w:rsid w:val="007F7B98"/>
    <w:rsid w:val="00800F77"/>
    <w:rsid w:val="008017CA"/>
    <w:rsid w:val="008062A0"/>
    <w:rsid w:val="00806BE8"/>
    <w:rsid w:val="00814C48"/>
    <w:rsid w:val="008156C0"/>
    <w:rsid w:val="0083152F"/>
    <w:rsid w:val="008358B9"/>
    <w:rsid w:val="0083687C"/>
    <w:rsid w:val="00836DB9"/>
    <w:rsid w:val="00837058"/>
    <w:rsid w:val="00837B9C"/>
    <w:rsid w:val="00837EF5"/>
    <w:rsid w:val="00844845"/>
    <w:rsid w:val="00851DE6"/>
    <w:rsid w:val="00854D20"/>
    <w:rsid w:val="008564E4"/>
    <w:rsid w:val="00856877"/>
    <w:rsid w:val="00856CA4"/>
    <w:rsid w:val="0085732C"/>
    <w:rsid w:val="00860F4B"/>
    <w:rsid w:val="008712EC"/>
    <w:rsid w:val="008773B6"/>
    <w:rsid w:val="00881B78"/>
    <w:rsid w:val="00883F9C"/>
    <w:rsid w:val="00884D24"/>
    <w:rsid w:val="00885953"/>
    <w:rsid w:val="008912CF"/>
    <w:rsid w:val="008914AA"/>
    <w:rsid w:val="00894088"/>
    <w:rsid w:val="008943A1"/>
    <w:rsid w:val="00895C1B"/>
    <w:rsid w:val="00896275"/>
    <w:rsid w:val="008A0669"/>
    <w:rsid w:val="008A1EF7"/>
    <w:rsid w:val="008C0DCF"/>
    <w:rsid w:val="008D0C70"/>
    <w:rsid w:val="008D2103"/>
    <w:rsid w:val="008D5BBA"/>
    <w:rsid w:val="008D6630"/>
    <w:rsid w:val="008E7960"/>
    <w:rsid w:val="008F10FF"/>
    <w:rsid w:val="008F3AB4"/>
    <w:rsid w:val="00913213"/>
    <w:rsid w:val="00913D44"/>
    <w:rsid w:val="009146A2"/>
    <w:rsid w:val="009149E0"/>
    <w:rsid w:val="0091573A"/>
    <w:rsid w:val="00915F5E"/>
    <w:rsid w:val="00921C58"/>
    <w:rsid w:val="00925223"/>
    <w:rsid w:val="00925304"/>
    <w:rsid w:val="009272FE"/>
    <w:rsid w:val="00933604"/>
    <w:rsid w:val="0093386E"/>
    <w:rsid w:val="00935B4A"/>
    <w:rsid w:val="00937CBA"/>
    <w:rsid w:val="00942BBD"/>
    <w:rsid w:val="00944FA3"/>
    <w:rsid w:val="00945A1F"/>
    <w:rsid w:val="0095406D"/>
    <w:rsid w:val="00962B84"/>
    <w:rsid w:val="00964826"/>
    <w:rsid w:val="00965CAD"/>
    <w:rsid w:val="00966D63"/>
    <w:rsid w:val="00970E93"/>
    <w:rsid w:val="009746D8"/>
    <w:rsid w:val="00980A53"/>
    <w:rsid w:val="0098351B"/>
    <w:rsid w:val="009916FB"/>
    <w:rsid w:val="00992834"/>
    <w:rsid w:val="00993399"/>
    <w:rsid w:val="00995BC6"/>
    <w:rsid w:val="0099750B"/>
    <w:rsid w:val="00997E4D"/>
    <w:rsid w:val="009A2E29"/>
    <w:rsid w:val="009A332D"/>
    <w:rsid w:val="009A660C"/>
    <w:rsid w:val="009A6B4B"/>
    <w:rsid w:val="009B3953"/>
    <w:rsid w:val="009B6691"/>
    <w:rsid w:val="009B674E"/>
    <w:rsid w:val="009C568A"/>
    <w:rsid w:val="009C6A36"/>
    <w:rsid w:val="009D0A58"/>
    <w:rsid w:val="009D0CE2"/>
    <w:rsid w:val="009F0DDD"/>
    <w:rsid w:val="009F3859"/>
    <w:rsid w:val="009F3FAA"/>
    <w:rsid w:val="009F699C"/>
    <w:rsid w:val="00A016B4"/>
    <w:rsid w:val="00A01A82"/>
    <w:rsid w:val="00A06ED6"/>
    <w:rsid w:val="00A070A7"/>
    <w:rsid w:val="00A11189"/>
    <w:rsid w:val="00A125FE"/>
    <w:rsid w:val="00A149FA"/>
    <w:rsid w:val="00A20BCB"/>
    <w:rsid w:val="00A24B8D"/>
    <w:rsid w:val="00A27259"/>
    <w:rsid w:val="00A30EB0"/>
    <w:rsid w:val="00A5185C"/>
    <w:rsid w:val="00A54568"/>
    <w:rsid w:val="00A5548F"/>
    <w:rsid w:val="00A57178"/>
    <w:rsid w:val="00A57F96"/>
    <w:rsid w:val="00A63E7D"/>
    <w:rsid w:val="00A64483"/>
    <w:rsid w:val="00A67C32"/>
    <w:rsid w:val="00A70B8D"/>
    <w:rsid w:val="00A738C3"/>
    <w:rsid w:val="00A73DAE"/>
    <w:rsid w:val="00A75F2C"/>
    <w:rsid w:val="00A77BEA"/>
    <w:rsid w:val="00A850CE"/>
    <w:rsid w:val="00A85E36"/>
    <w:rsid w:val="00A87A17"/>
    <w:rsid w:val="00A91561"/>
    <w:rsid w:val="00A92163"/>
    <w:rsid w:val="00A92496"/>
    <w:rsid w:val="00A9331B"/>
    <w:rsid w:val="00A95679"/>
    <w:rsid w:val="00AA1714"/>
    <w:rsid w:val="00AA453E"/>
    <w:rsid w:val="00AA50CA"/>
    <w:rsid w:val="00AB2258"/>
    <w:rsid w:val="00AB2505"/>
    <w:rsid w:val="00AB3522"/>
    <w:rsid w:val="00AB45E4"/>
    <w:rsid w:val="00AB49A5"/>
    <w:rsid w:val="00AB603A"/>
    <w:rsid w:val="00AB7D9E"/>
    <w:rsid w:val="00AC0E43"/>
    <w:rsid w:val="00AC1EF6"/>
    <w:rsid w:val="00AC2F4A"/>
    <w:rsid w:val="00AC4D52"/>
    <w:rsid w:val="00AC500B"/>
    <w:rsid w:val="00AC7B53"/>
    <w:rsid w:val="00AD0F5B"/>
    <w:rsid w:val="00AE1C4D"/>
    <w:rsid w:val="00AE4A10"/>
    <w:rsid w:val="00AE4CF0"/>
    <w:rsid w:val="00AE74A9"/>
    <w:rsid w:val="00AF57FE"/>
    <w:rsid w:val="00B04DD2"/>
    <w:rsid w:val="00B07690"/>
    <w:rsid w:val="00B079A2"/>
    <w:rsid w:val="00B113DE"/>
    <w:rsid w:val="00B11A25"/>
    <w:rsid w:val="00B14E3C"/>
    <w:rsid w:val="00B1570D"/>
    <w:rsid w:val="00B20FC2"/>
    <w:rsid w:val="00B23F6C"/>
    <w:rsid w:val="00B2481E"/>
    <w:rsid w:val="00B24A45"/>
    <w:rsid w:val="00B25CE9"/>
    <w:rsid w:val="00B27348"/>
    <w:rsid w:val="00B310AA"/>
    <w:rsid w:val="00B320FB"/>
    <w:rsid w:val="00B3572B"/>
    <w:rsid w:val="00B36146"/>
    <w:rsid w:val="00B51EE7"/>
    <w:rsid w:val="00B558C6"/>
    <w:rsid w:val="00B569B8"/>
    <w:rsid w:val="00B6013F"/>
    <w:rsid w:val="00B60145"/>
    <w:rsid w:val="00B61C54"/>
    <w:rsid w:val="00B63697"/>
    <w:rsid w:val="00B65CC7"/>
    <w:rsid w:val="00B67021"/>
    <w:rsid w:val="00B71709"/>
    <w:rsid w:val="00B7234C"/>
    <w:rsid w:val="00B74778"/>
    <w:rsid w:val="00B773BA"/>
    <w:rsid w:val="00B83C42"/>
    <w:rsid w:val="00B930D6"/>
    <w:rsid w:val="00BA0512"/>
    <w:rsid w:val="00BA28FB"/>
    <w:rsid w:val="00BA2D0D"/>
    <w:rsid w:val="00BA4AC9"/>
    <w:rsid w:val="00BB3699"/>
    <w:rsid w:val="00BB3C34"/>
    <w:rsid w:val="00BC4B81"/>
    <w:rsid w:val="00BC55AA"/>
    <w:rsid w:val="00BC5C25"/>
    <w:rsid w:val="00BD08AE"/>
    <w:rsid w:val="00BD43E3"/>
    <w:rsid w:val="00BD707F"/>
    <w:rsid w:val="00BF3E6E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7E8"/>
    <w:rsid w:val="00C313CB"/>
    <w:rsid w:val="00C43C90"/>
    <w:rsid w:val="00C43CA6"/>
    <w:rsid w:val="00C4735B"/>
    <w:rsid w:val="00C508CC"/>
    <w:rsid w:val="00C51AB0"/>
    <w:rsid w:val="00C57C40"/>
    <w:rsid w:val="00C6165F"/>
    <w:rsid w:val="00C63057"/>
    <w:rsid w:val="00C64A51"/>
    <w:rsid w:val="00C6689D"/>
    <w:rsid w:val="00C71408"/>
    <w:rsid w:val="00C765A1"/>
    <w:rsid w:val="00C76750"/>
    <w:rsid w:val="00C80B2B"/>
    <w:rsid w:val="00C834C8"/>
    <w:rsid w:val="00C8529A"/>
    <w:rsid w:val="00C867F0"/>
    <w:rsid w:val="00C95D18"/>
    <w:rsid w:val="00CA0A33"/>
    <w:rsid w:val="00CA1106"/>
    <w:rsid w:val="00CA1306"/>
    <w:rsid w:val="00CA4EC9"/>
    <w:rsid w:val="00CA6A03"/>
    <w:rsid w:val="00CB5403"/>
    <w:rsid w:val="00CC276F"/>
    <w:rsid w:val="00CC3E06"/>
    <w:rsid w:val="00CC6DDC"/>
    <w:rsid w:val="00CD474E"/>
    <w:rsid w:val="00CD7B05"/>
    <w:rsid w:val="00CE27AE"/>
    <w:rsid w:val="00CE4D1D"/>
    <w:rsid w:val="00CE66FD"/>
    <w:rsid w:val="00CF46F3"/>
    <w:rsid w:val="00CF4821"/>
    <w:rsid w:val="00CF4C03"/>
    <w:rsid w:val="00D009B1"/>
    <w:rsid w:val="00D00AE3"/>
    <w:rsid w:val="00D03B53"/>
    <w:rsid w:val="00D0635F"/>
    <w:rsid w:val="00D10564"/>
    <w:rsid w:val="00D106D7"/>
    <w:rsid w:val="00D11DC4"/>
    <w:rsid w:val="00D21215"/>
    <w:rsid w:val="00D226AA"/>
    <w:rsid w:val="00D352C3"/>
    <w:rsid w:val="00D45F04"/>
    <w:rsid w:val="00D504F4"/>
    <w:rsid w:val="00D50D36"/>
    <w:rsid w:val="00D51FE0"/>
    <w:rsid w:val="00D56710"/>
    <w:rsid w:val="00D569E2"/>
    <w:rsid w:val="00D6122E"/>
    <w:rsid w:val="00D61391"/>
    <w:rsid w:val="00D67EBC"/>
    <w:rsid w:val="00D70863"/>
    <w:rsid w:val="00D73513"/>
    <w:rsid w:val="00D73BAD"/>
    <w:rsid w:val="00D748CE"/>
    <w:rsid w:val="00D74ACC"/>
    <w:rsid w:val="00D74F86"/>
    <w:rsid w:val="00D7784B"/>
    <w:rsid w:val="00D81548"/>
    <w:rsid w:val="00D90119"/>
    <w:rsid w:val="00D9333A"/>
    <w:rsid w:val="00D95DFE"/>
    <w:rsid w:val="00DA0B5B"/>
    <w:rsid w:val="00DA78C0"/>
    <w:rsid w:val="00DB0482"/>
    <w:rsid w:val="00DC376E"/>
    <w:rsid w:val="00DC7A67"/>
    <w:rsid w:val="00DD1062"/>
    <w:rsid w:val="00DD359C"/>
    <w:rsid w:val="00DD46D6"/>
    <w:rsid w:val="00DE1AAA"/>
    <w:rsid w:val="00DE2E61"/>
    <w:rsid w:val="00DE545F"/>
    <w:rsid w:val="00DE746D"/>
    <w:rsid w:val="00DF4587"/>
    <w:rsid w:val="00DF4FF2"/>
    <w:rsid w:val="00DF5382"/>
    <w:rsid w:val="00DF7265"/>
    <w:rsid w:val="00E0034D"/>
    <w:rsid w:val="00E0656F"/>
    <w:rsid w:val="00E06E9C"/>
    <w:rsid w:val="00E07255"/>
    <w:rsid w:val="00E07809"/>
    <w:rsid w:val="00E11796"/>
    <w:rsid w:val="00E13851"/>
    <w:rsid w:val="00E140FD"/>
    <w:rsid w:val="00E14FB5"/>
    <w:rsid w:val="00E16308"/>
    <w:rsid w:val="00E178D3"/>
    <w:rsid w:val="00E2199F"/>
    <w:rsid w:val="00E221C7"/>
    <w:rsid w:val="00E27805"/>
    <w:rsid w:val="00E3094D"/>
    <w:rsid w:val="00E40023"/>
    <w:rsid w:val="00E43E52"/>
    <w:rsid w:val="00E43FF0"/>
    <w:rsid w:val="00E50FC2"/>
    <w:rsid w:val="00E512B9"/>
    <w:rsid w:val="00E572DF"/>
    <w:rsid w:val="00E57C26"/>
    <w:rsid w:val="00E659EB"/>
    <w:rsid w:val="00E7332B"/>
    <w:rsid w:val="00E74DC7"/>
    <w:rsid w:val="00E84CA3"/>
    <w:rsid w:val="00E9001D"/>
    <w:rsid w:val="00E96118"/>
    <w:rsid w:val="00E977CE"/>
    <w:rsid w:val="00EA020F"/>
    <w:rsid w:val="00EA029E"/>
    <w:rsid w:val="00EA2668"/>
    <w:rsid w:val="00EB4E7A"/>
    <w:rsid w:val="00EC4FEB"/>
    <w:rsid w:val="00EC5743"/>
    <w:rsid w:val="00EC70AF"/>
    <w:rsid w:val="00ED10CC"/>
    <w:rsid w:val="00ED3F71"/>
    <w:rsid w:val="00ED42F7"/>
    <w:rsid w:val="00ED7BA2"/>
    <w:rsid w:val="00EE47A0"/>
    <w:rsid w:val="00EF1CEF"/>
    <w:rsid w:val="00EF3BBD"/>
    <w:rsid w:val="00EF4872"/>
    <w:rsid w:val="00EF4EE9"/>
    <w:rsid w:val="00EF54BB"/>
    <w:rsid w:val="00EF676E"/>
    <w:rsid w:val="00EF7A34"/>
    <w:rsid w:val="00F006EA"/>
    <w:rsid w:val="00F00D85"/>
    <w:rsid w:val="00F010C3"/>
    <w:rsid w:val="00F06993"/>
    <w:rsid w:val="00F12575"/>
    <w:rsid w:val="00F12C46"/>
    <w:rsid w:val="00F154FE"/>
    <w:rsid w:val="00F162E4"/>
    <w:rsid w:val="00F24C24"/>
    <w:rsid w:val="00F2732D"/>
    <w:rsid w:val="00F278B8"/>
    <w:rsid w:val="00F306A5"/>
    <w:rsid w:val="00F30D9C"/>
    <w:rsid w:val="00F30EFD"/>
    <w:rsid w:val="00F324D3"/>
    <w:rsid w:val="00F33489"/>
    <w:rsid w:val="00F4279B"/>
    <w:rsid w:val="00F44400"/>
    <w:rsid w:val="00F53D21"/>
    <w:rsid w:val="00F542CA"/>
    <w:rsid w:val="00F617F5"/>
    <w:rsid w:val="00F63DCE"/>
    <w:rsid w:val="00F64A17"/>
    <w:rsid w:val="00F65BC5"/>
    <w:rsid w:val="00F6753A"/>
    <w:rsid w:val="00F67A3F"/>
    <w:rsid w:val="00F67CE5"/>
    <w:rsid w:val="00F67DFD"/>
    <w:rsid w:val="00F720F4"/>
    <w:rsid w:val="00F726A6"/>
    <w:rsid w:val="00F77B6A"/>
    <w:rsid w:val="00F80DB5"/>
    <w:rsid w:val="00F81C2C"/>
    <w:rsid w:val="00F84097"/>
    <w:rsid w:val="00F947A7"/>
    <w:rsid w:val="00F96712"/>
    <w:rsid w:val="00F9776D"/>
    <w:rsid w:val="00F977C0"/>
    <w:rsid w:val="00FA075A"/>
    <w:rsid w:val="00FA0B84"/>
    <w:rsid w:val="00FA3711"/>
    <w:rsid w:val="00FA5335"/>
    <w:rsid w:val="00FA7E1B"/>
    <w:rsid w:val="00FB059C"/>
    <w:rsid w:val="00FB1908"/>
    <w:rsid w:val="00FB2488"/>
    <w:rsid w:val="00FB2743"/>
    <w:rsid w:val="00FB34A0"/>
    <w:rsid w:val="00FB719D"/>
    <w:rsid w:val="00FC195A"/>
    <w:rsid w:val="00FC2B0B"/>
    <w:rsid w:val="00FC330B"/>
    <w:rsid w:val="00FC4EBD"/>
    <w:rsid w:val="00FD101F"/>
    <w:rsid w:val="00FD6F6B"/>
    <w:rsid w:val="00FE022F"/>
    <w:rsid w:val="00FE0912"/>
    <w:rsid w:val="00FE3AF0"/>
    <w:rsid w:val="00FE3DCD"/>
    <w:rsid w:val="00FE41E4"/>
    <w:rsid w:val="00FF27D9"/>
    <w:rsid w:val="00FF3DAF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B61C5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B5D1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9F699C"/>
    <w:pPr>
      <w:spacing w:after="0" w:line="240" w:lineRule="auto"/>
    </w:pPr>
    <w:rPr>
      <w:rFonts w:ascii="Arial" w:eastAsia="Arial" w:hAnsi="Arial" w:cs="Arial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ECCNET-PL@ec.europa.eu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file:///C:\Users\wojciech.szczerba\AppData\Local\Temp\konsument.gov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onsument.gov.pl/pl/news/752/100/ECC-Net-Travel---darmowa-aplikacja-na-wakacje.html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hyperlink" Target="https://www.facebook.com/EuropejskieCentrumKonsumenckie/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EB1BB-B98F-42AF-9053-252747417C1A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CB6CB23B-7778-46E5-8751-A6D8B1CB3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794</Words>
  <Characters>4768</Characters>
  <Application>Microsoft Office Word</Application>
  <DocSecurity>4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Aleksandra Piszczorowicz</cp:lastModifiedBy>
  <cp:revision>2</cp:revision>
  <cp:lastPrinted>2023-01-11T12:55:00Z</cp:lastPrinted>
  <dcterms:created xsi:type="dcterms:W3CDTF">2024-09-18T11:18:00Z</dcterms:created>
  <dcterms:modified xsi:type="dcterms:W3CDTF">2024-09-18T11:18:00Z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6f8f856e-ff67-4cbf-bc4d-bd2e71471655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