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497249">
      <w:pPr>
        <w:pStyle w:val="Podtytu"/>
      </w:pPr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473079C0" w:rsidR="00C6165F" w:rsidRPr="00520FFE" w:rsidRDefault="00401CB5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2</w:t>
      </w:r>
      <w:r w:rsidR="00682CFA">
        <w:rPr>
          <w:color w:val="808080"/>
          <w:sz w:val="18"/>
        </w:rPr>
        <w:t>9</w:t>
      </w:r>
      <w:r w:rsidR="00124ED2">
        <w:rPr>
          <w:color w:val="808080"/>
          <w:sz w:val="18"/>
        </w:rPr>
        <w:t>/0</w:t>
      </w:r>
      <w:r w:rsidR="00682CFA">
        <w:rPr>
          <w:color w:val="808080"/>
          <w:sz w:val="18"/>
        </w:rPr>
        <w:t>5</w:t>
      </w:r>
      <w:r w:rsidR="00C80B2B" w:rsidRPr="00520FFE">
        <w:rPr>
          <w:color w:val="808080"/>
          <w:sz w:val="18"/>
        </w:rPr>
        <w:t>/2023</w:t>
      </w:r>
    </w:p>
    <w:p w14:paraId="67079FED" w14:textId="77777777" w:rsidR="00C6165F" w:rsidRPr="00520FFE" w:rsidRDefault="00C6165F" w:rsidP="00C6165F">
      <w:pPr>
        <w:rPr>
          <w:b/>
        </w:rPr>
      </w:pPr>
    </w:p>
    <w:p w14:paraId="09E2FA85" w14:textId="205C9117" w:rsidR="000915C9" w:rsidRDefault="00341A1D" w:rsidP="008461CB">
      <w:pPr>
        <w:tabs>
          <w:tab w:val="left" w:pos="5844"/>
        </w:tabs>
        <w:spacing w:line="276" w:lineRule="auto"/>
        <w:jc w:val="both"/>
        <w:rPr>
          <w:b/>
          <w:color w:val="005597"/>
          <w:sz w:val="28"/>
        </w:rPr>
      </w:pPr>
      <w:r>
        <w:rPr>
          <w:b/>
          <w:color w:val="005597"/>
          <w:sz w:val="28"/>
        </w:rPr>
        <w:t>Podróże Małych</w:t>
      </w:r>
      <w:r w:rsidR="003B586C">
        <w:rPr>
          <w:b/>
          <w:color w:val="005597"/>
          <w:sz w:val="28"/>
        </w:rPr>
        <w:t xml:space="preserve"> i </w:t>
      </w:r>
      <w:r>
        <w:rPr>
          <w:b/>
          <w:color w:val="005597"/>
          <w:sz w:val="28"/>
        </w:rPr>
        <w:t>Dużych</w:t>
      </w:r>
      <w:r w:rsidR="003B586C">
        <w:rPr>
          <w:b/>
          <w:color w:val="005597"/>
          <w:sz w:val="28"/>
        </w:rPr>
        <w:t>!</w:t>
      </w:r>
    </w:p>
    <w:p w14:paraId="69515D5B" w14:textId="77777777" w:rsidR="008461CB" w:rsidRPr="00786A25" w:rsidRDefault="008461CB" w:rsidP="005A758D">
      <w:pPr>
        <w:spacing w:line="276" w:lineRule="auto"/>
        <w:jc w:val="both"/>
        <w:rPr>
          <w:b/>
          <w:color w:val="005597"/>
          <w:sz w:val="28"/>
        </w:rPr>
      </w:pPr>
    </w:p>
    <w:p w14:paraId="6B821ADD" w14:textId="45F78927" w:rsidR="006838FD" w:rsidRPr="006838FD" w:rsidRDefault="004A0C16" w:rsidP="005A758D">
      <w:pPr>
        <w:pStyle w:val="Akapitzlist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bCs/>
        </w:rPr>
        <w:t xml:space="preserve">Jak podróżować z </w:t>
      </w:r>
      <w:r w:rsidR="00C44F89">
        <w:rPr>
          <w:b/>
          <w:bCs/>
        </w:rPr>
        <w:t>dzieckiem</w:t>
      </w:r>
      <w:r>
        <w:rPr>
          <w:b/>
          <w:bCs/>
        </w:rPr>
        <w:t xml:space="preserve"> samolotem</w:t>
      </w:r>
      <w:r w:rsidR="00C44F89">
        <w:rPr>
          <w:b/>
          <w:bCs/>
        </w:rPr>
        <w:t xml:space="preserve"> i o czym pamiętać jadąc na wakacje autem</w:t>
      </w:r>
      <w:r w:rsidR="00B24037">
        <w:rPr>
          <w:b/>
          <w:bCs/>
        </w:rPr>
        <w:t xml:space="preserve"> lub pociągiem</w:t>
      </w:r>
      <w:r>
        <w:rPr>
          <w:b/>
          <w:bCs/>
        </w:rPr>
        <w:t xml:space="preserve">? W jakim wieku </w:t>
      </w:r>
      <w:r w:rsidR="004D3D53">
        <w:rPr>
          <w:b/>
          <w:bCs/>
        </w:rPr>
        <w:t xml:space="preserve">musi być </w:t>
      </w:r>
      <w:r>
        <w:rPr>
          <w:b/>
          <w:bCs/>
        </w:rPr>
        <w:t>dziecko</w:t>
      </w:r>
      <w:r w:rsidR="004D3D53">
        <w:rPr>
          <w:b/>
          <w:bCs/>
        </w:rPr>
        <w:t>, by</w:t>
      </w:r>
      <w:r>
        <w:rPr>
          <w:b/>
          <w:bCs/>
        </w:rPr>
        <w:t xml:space="preserve"> </w:t>
      </w:r>
      <w:r w:rsidR="00C44F89">
        <w:rPr>
          <w:b/>
          <w:bCs/>
        </w:rPr>
        <w:t xml:space="preserve">mogło </w:t>
      </w:r>
      <w:r>
        <w:rPr>
          <w:b/>
          <w:bCs/>
        </w:rPr>
        <w:t xml:space="preserve">samodzielnie </w:t>
      </w:r>
      <w:r w:rsidR="00C44F89">
        <w:rPr>
          <w:b/>
          <w:bCs/>
        </w:rPr>
        <w:t>udać się w podróż</w:t>
      </w:r>
      <w:r>
        <w:rPr>
          <w:b/>
          <w:bCs/>
        </w:rPr>
        <w:t xml:space="preserve">? </w:t>
      </w:r>
      <w:r w:rsidR="007B3F4A">
        <w:rPr>
          <w:b/>
          <w:bCs/>
        </w:rPr>
        <w:t>F</w:t>
      </w:r>
      <w:r>
        <w:rPr>
          <w:b/>
          <w:bCs/>
        </w:rPr>
        <w:t xml:space="preserve">otelik  jest w </w:t>
      </w:r>
      <w:r w:rsidR="00454EDE">
        <w:rPr>
          <w:b/>
          <w:bCs/>
        </w:rPr>
        <w:t>standardzie</w:t>
      </w:r>
      <w:r w:rsidR="004D3D53">
        <w:rPr>
          <w:b/>
          <w:bCs/>
        </w:rPr>
        <w:t xml:space="preserve"> wypożyczenia auta</w:t>
      </w:r>
      <w:r>
        <w:rPr>
          <w:b/>
          <w:bCs/>
        </w:rPr>
        <w:t xml:space="preserve">? </w:t>
      </w:r>
      <w:r w:rsidR="00161C29">
        <w:rPr>
          <w:b/>
          <w:bCs/>
        </w:rPr>
        <w:t xml:space="preserve">Czy </w:t>
      </w:r>
      <w:r w:rsidR="004D3D53">
        <w:rPr>
          <w:b/>
          <w:bCs/>
        </w:rPr>
        <w:t xml:space="preserve">Twoja </w:t>
      </w:r>
      <w:r w:rsidR="00161C29">
        <w:rPr>
          <w:b/>
          <w:bCs/>
        </w:rPr>
        <w:t xml:space="preserve">karta EKUZ </w:t>
      </w:r>
      <w:r w:rsidR="00C44F89">
        <w:rPr>
          <w:b/>
          <w:bCs/>
        </w:rPr>
        <w:t>obejmuje również innych członków rodziny?</w:t>
      </w:r>
    </w:p>
    <w:p w14:paraId="3101B778" w14:textId="2C143EFD" w:rsidR="006838FD" w:rsidRPr="006838FD" w:rsidRDefault="006838FD" w:rsidP="005A758D">
      <w:pPr>
        <w:pStyle w:val="Akapitzlist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bCs/>
        </w:rPr>
        <w:t xml:space="preserve">Europejskie Centrum Konsumenckie przy okazji Dnia Dziecka przygotowało krótki poradnik, który </w:t>
      </w:r>
      <w:r w:rsidR="00F83522">
        <w:rPr>
          <w:b/>
          <w:bCs/>
        </w:rPr>
        <w:t>zwraca</w:t>
      </w:r>
      <w:r>
        <w:rPr>
          <w:b/>
          <w:bCs/>
        </w:rPr>
        <w:t xml:space="preserve"> uwagę na</w:t>
      </w:r>
      <w:r w:rsidR="00420C60">
        <w:rPr>
          <w:b/>
          <w:bCs/>
        </w:rPr>
        <w:t xml:space="preserve"> istotne kwestie dotyczące podróżowania po UE z dziećmi. </w:t>
      </w:r>
    </w:p>
    <w:p w14:paraId="59DC69B9" w14:textId="77777777" w:rsidR="006838FD" w:rsidRDefault="006838FD" w:rsidP="005A758D">
      <w:pPr>
        <w:spacing w:line="276" w:lineRule="auto"/>
        <w:jc w:val="both"/>
        <w:rPr>
          <w:b/>
          <w:color w:val="FF0000"/>
        </w:rPr>
      </w:pPr>
    </w:p>
    <w:p w14:paraId="7F7414F1" w14:textId="210B367C" w:rsidR="00743A83" w:rsidRDefault="00743A83" w:rsidP="005A758D">
      <w:pPr>
        <w:widowControl/>
        <w:autoSpaceDE/>
        <w:autoSpaceDN/>
        <w:spacing w:after="160" w:line="276" w:lineRule="auto"/>
        <w:rPr>
          <w:b/>
          <w:color w:val="005597"/>
        </w:rPr>
      </w:pPr>
      <w:bookmarkStart w:id="0" w:name="_Hlk135985592"/>
      <w:r w:rsidRPr="00085019">
        <w:rPr>
          <w:b/>
          <w:color w:val="005597"/>
        </w:rPr>
        <w:t xml:space="preserve">Dokumenty </w:t>
      </w:r>
      <w:r w:rsidR="00261EB0">
        <w:rPr>
          <w:b/>
          <w:color w:val="005597"/>
        </w:rPr>
        <w:t>podróżne</w:t>
      </w:r>
    </w:p>
    <w:bookmarkEnd w:id="0"/>
    <w:p w14:paraId="23546A39" w14:textId="7FAFCCE4" w:rsidR="00743A83" w:rsidRPr="00341A1D" w:rsidRDefault="00743A83" w:rsidP="00341A1D">
      <w:pPr>
        <w:widowControl/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Każde dziecko, nawet niemowlę, musi mieć własny dokument uprawniający </w:t>
      </w:r>
      <w:r w:rsidRPr="00341A1D">
        <w:rPr>
          <w:color w:val="000000" w:themeColor="text1"/>
        </w:rPr>
        <w:br/>
        <w:t xml:space="preserve">do przekraczania granicy. W zależności od kierunku podróży jest to dowód osobisty lub paszport. Podróżowanie po krajach strefy Schengen, czyli przy braku kontroli na granicy, </w:t>
      </w:r>
      <w:r w:rsidRPr="00341A1D">
        <w:rPr>
          <w:b/>
          <w:color w:val="000000" w:themeColor="text1"/>
        </w:rPr>
        <w:t>nie zwalnia z obowiązku posiadania takiego dokumentu</w:t>
      </w:r>
      <w:r w:rsidRPr="00341A1D">
        <w:rPr>
          <w:color w:val="000000" w:themeColor="text1"/>
        </w:rPr>
        <w:t xml:space="preserve">. </w:t>
      </w:r>
    </w:p>
    <w:p w14:paraId="6ECC1079" w14:textId="0D455A41" w:rsidR="003207E6" w:rsidRPr="00341A1D" w:rsidRDefault="005B7B94" w:rsidP="00341A1D">
      <w:pPr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Upewnij się, czy </w:t>
      </w:r>
      <w:r w:rsidR="00454EDE" w:rsidRPr="00341A1D">
        <w:rPr>
          <w:color w:val="000000" w:themeColor="text1"/>
        </w:rPr>
        <w:t>termin ważności dokumentu nie upłynął</w:t>
      </w:r>
      <w:r w:rsidRPr="00341A1D">
        <w:rPr>
          <w:color w:val="000000" w:themeColor="text1"/>
        </w:rPr>
        <w:t>. U dzieci jest krótszy niż u dorosłych – może wynosić 5 lat. Sprawdź, jakie dokumenty podróżne niezbędne są do przekroczenia granicy w kraju</w:t>
      </w:r>
      <w:r w:rsidR="004D3D53" w:rsidRPr="00341A1D">
        <w:rPr>
          <w:color w:val="000000" w:themeColor="text1"/>
        </w:rPr>
        <w:t>,</w:t>
      </w:r>
      <w:r w:rsidRPr="00341A1D">
        <w:rPr>
          <w:color w:val="000000" w:themeColor="text1"/>
        </w:rPr>
        <w:t xml:space="preserve"> do którego podróżujesz. Może się okazać, że wymagany czas ważności dokumentu powinien wynosić przynajmniej pół roku.  </w:t>
      </w:r>
    </w:p>
    <w:p w14:paraId="2FB96BD9" w14:textId="77777777" w:rsidR="005B7B94" w:rsidRPr="00341A1D" w:rsidRDefault="005834FD" w:rsidP="00341A1D">
      <w:pPr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  <w:shd w:val="clear" w:color="auto" w:fill="FFFFFF"/>
        </w:rPr>
        <w:t>Paszport tymczasowy jest ważny przez okres w nim wskazany, nie dłużej jednak niż przez 12 miesięcy od daty jego wydania.</w:t>
      </w:r>
    </w:p>
    <w:p w14:paraId="3804EF40" w14:textId="58C634DF" w:rsidR="004F1382" w:rsidRPr="00341A1D" w:rsidRDefault="00261EB0" w:rsidP="00341A1D">
      <w:pPr>
        <w:pStyle w:val="Nagwek1"/>
        <w:spacing w:line="276" w:lineRule="auto"/>
        <w:ind w:left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Zgoda rodzica</w:t>
      </w:r>
    </w:p>
    <w:p w14:paraId="11CE13C6" w14:textId="77777777" w:rsidR="00B24037" w:rsidRPr="00341A1D" w:rsidRDefault="00B24037" w:rsidP="00341A1D">
      <w:pPr>
        <w:pStyle w:val="Nagwek1"/>
        <w:spacing w:line="276" w:lineRule="auto"/>
        <w:ind w:left="0"/>
        <w:rPr>
          <w:color w:val="000000" w:themeColor="text1"/>
          <w:sz w:val="22"/>
          <w:szCs w:val="22"/>
        </w:rPr>
      </w:pPr>
    </w:p>
    <w:p w14:paraId="3092D55A" w14:textId="0F0BAF23" w:rsidR="007B3F4A" w:rsidRPr="00341A1D" w:rsidRDefault="004F1382" w:rsidP="00341A1D">
      <w:pPr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Co do zasady nie wymaga się zgody drugiego z rodziców na czasowy wyjazd dziecka za granicę, jeżeli rodzice sprawują władzę rodzicielską wspólnie. Gdy jedno z rodziców sprawuje władzę rodzicielską, zgoda drugiego </w:t>
      </w:r>
      <w:r w:rsidR="005F1BE9" w:rsidRPr="00341A1D">
        <w:rPr>
          <w:color w:val="000000" w:themeColor="text1"/>
        </w:rPr>
        <w:t>nie jest wymagana, jeżeli wyraźnie się temu nie sprzeciwia</w:t>
      </w:r>
      <w:r w:rsidRPr="00341A1D">
        <w:rPr>
          <w:color w:val="000000" w:themeColor="text1"/>
        </w:rPr>
        <w:t xml:space="preserve">. </w:t>
      </w:r>
      <w:r w:rsidR="005F1BE9" w:rsidRPr="00341A1D">
        <w:rPr>
          <w:color w:val="000000" w:themeColor="text1"/>
        </w:rPr>
        <w:t xml:space="preserve">Warto upewnić się, czy </w:t>
      </w:r>
      <w:r w:rsidR="005D0A07" w:rsidRPr="00341A1D">
        <w:rPr>
          <w:color w:val="000000" w:themeColor="text1"/>
        </w:rPr>
        <w:t>pozwolenie</w:t>
      </w:r>
      <w:r w:rsidR="005F1BE9" w:rsidRPr="00341A1D">
        <w:rPr>
          <w:color w:val="000000" w:themeColor="text1"/>
        </w:rPr>
        <w:t xml:space="preserve"> nie będzie wymagan</w:t>
      </w:r>
      <w:r w:rsidR="005D0A07" w:rsidRPr="00341A1D">
        <w:rPr>
          <w:color w:val="000000" w:themeColor="text1"/>
        </w:rPr>
        <w:t>e</w:t>
      </w:r>
      <w:r w:rsidR="005F1BE9" w:rsidRPr="00341A1D">
        <w:rPr>
          <w:color w:val="000000" w:themeColor="text1"/>
        </w:rPr>
        <w:t xml:space="preserve"> przez kraj, do którego podróżujemy.</w:t>
      </w:r>
    </w:p>
    <w:p w14:paraId="1D09AD49" w14:textId="7F2DE349" w:rsidR="00E40BB5" w:rsidRPr="00341A1D" w:rsidRDefault="00261EB0" w:rsidP="00341A1D">
      <w:pPr>
        <w:pStyle w:val="Nagwek1"/>
        <w:spacing w:line="276" w:lineRule="auto"/>
        <w:ind w:left="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Zniżki na legitymację </w:t>
      </w:r>
    </w:p>
    <w:p w14:paraId="7E33EF50" w14:textId="77777777" w:rsidR="00195747" w:rsidRPr="00341A1D" w:rsidRDefault="00195747" w:rsidP="00341A1D">
      <w:pPr>
        <w:pStyle w:val="Nagwek1"/>
        <w:spacing w:line="276" w:lineRule="auto"/>
        <w:ind w:left="0"/>
        <w:rPr>
          <w:color w:val="000000" w:themeColor="text1"/>
          <w:sz w:val="22"/>
          <w:szCs w:val="22"/>
        </w:rPr>
      </w:pPr>
    </w:p>
    <w:p w14:paraId="17497E32" w14:textId="070CA435" w:rsidR="00E40BB5" w:rsidRPr="00341A1D" w:rsidRDefault="00E40BB5" w:rsidP="00341A1D">
      <w:pPr>
        <w:widowControl/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W Unii Europejskiej nie ma jednolitego systemu ulg transporcie publicznym. Państwa ustalają własne zasady w tym zakresie, przyznając przywileje według własnych potrzeb i kryteriów m.in. dla studentów, uczniów, kombatantów. </w:t>
      </w:r>
    </w:p>
    <w:p w14:paraId="797B123C" w14:textId="6D261498" w:rsidR="00E40BB5" w:rsidRPr="00341A1D" w:rsidRDefault="00E40BB5" w:rsidP="00341A1D">
      <w:pPr>
        <w:widowControl/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lastRenderedPageBreak/>
        <w:t>Wysokość zniżek przyznawanych określonym grupom społecznym jest zróżnicowana, choć większość ulg w państwach UE przeznaczonych jest dla dzieci, młodzieży, osób w podeszłym wieku i wynosi około 50%. Różne są też kategorie osób, którym przysługują na przykład przejazdy bezpłatne. Warto sprawdzić, czy i jaka zniżka jest w ofercie przewoźnika w</w:t>
      </w:r>
      <w:r w:rsidR="00195747" w:rsidRPr="00341A1D">
        <w:rPr>
          <w:color w:val="000000" w:themeColor="text1"/>
        </w:rPr>
        <w:t xml:space="preserve"> danym kraju oraz jaki dokument nas do niej uprawnia. </w:t>
      </w:r>
    </w:p>
    <w:p w14:paraId="21E23868" w14:textId="23CB85ED" w:rsidR="00AE162F" w:rsidRPr="00341A1D" w:rsidRDefault="00AE162F" w:rsidP="00341A1D">
      <w:pPr>
        <w:spacing w:after="160" w:line="276" w:lineRule="auto"/>
        <w:jc w:val="both"/>
        <w:rPr>
          <w:b/>
          <w:color w:val="000000" w:themeColor="text1"/>
        </w:rPr>
      </w:pPr>
      <w:r w:rsidRPr="00341A1D">
        <w:rPr>
          <w:b/>
          <w:color w:val="000000" w:themeColor="text1"/>
        </w:rPr>
        <w:t xml:space="preserve">Zapomniałeś o paszporcie? </w:t>
      </w:r>
    </w:p>
    <w:p w14:paraId="237C9EFF" w14:textId="77AD3486" w:rsidR="00AE162F" w:rsidRPr="00341A1D" w:rsidRDefault="00AE162F" w:rsidP="00341A1D">
      <w:pPr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Lotnisko im. Fryderyka Chopina w Warszawie od kwietnia </w:t>
      </w:r>
      <w:r w:rsidR="004D3D53" w:rsidRPr="00341A1D">
        <w:rPr>
          <w:color w:val="000000" w:themeColor="text1"/>
        </w:rPr>
        <w:t>2023 r</w:t>
      </w:r>
      <w:r w:rsidRPr="00341A1D">
        <w:rPr>
          <w:color w:val="000000" w:themeColor="text1"/>
        </w:rPr>
        <w:t xml:space="preserve">. uruchomiło punkt, gdzie w 15 minut wyrobisz paszport tymczasowy (Uwaga! Kolejka może wydłużyć ten czas). Szczegóły poznasz pod </w:t>
      </w:r>
      <w:hyperlink r:id="rId10" w:history="1">
        <w:r w:rsidRPr="00341A1D">
          <w:rPr>
            <w:rStyle w:val="Hipercze"/>
            <w:color w:val="000000" w:themeColor="text1"/>
          </w:rPr>
          <w:t>linkiem</w:t>
        </w:r>
      </w:hyperlink>
      <w:r w:rsidRPr="00341A1D">
        <w:rPr>
          <w:color w:val="000000" w:themeColor="text1"/>
        </w:rPr>
        <w:t>.</w:t>
      </w:r>
    </w:p>
    <w:p w14:paraId="6216C37D" w14:textId="13C75856" w:rsidR="00743A83" w:rsidRPr="00743A83" w:rsidRDefault="00714130" w:rsidP="005A758D">
      <w:pPr>
        <w:widowControl/>
        <w:autoSpaceDE/>
        <w:autoSpaceDN/>
        <w:spacing w:after="160" w:line="276" w:lineRule="auto"/>
        <w:rPr>
          <w:b/>
          <w:color w:val="005597"/>
        </w:rPr>
      </w:pPr>
      <w:r>
        <w:rPr>
          <w:b/>
          <w:color w:val="005597"/>
        </w:rPr>
        <w:t xml:space="preserve">Dziecko w samolocie </w:t>
      </w:r>
    </w:p>
    <w:p w14:paraId="284544EB" w14:textId="517AA464" w:rsidR="00C86AFB" w:rsidRPr="00341A1D" w:rsidRDefault="00C86AFB" w:rsidP="005A758D">
      <w:pPr>
        <w:pStyle w:val="Akapitzlist"/>
        <w:numPr>
          <w:ilvl w:val="0"/>
          <w:numId w:val="22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Niemowlę do lat 2 najczęściej </w:t>
      </w:r>
      <w:r w:rsidR="006367F6" w:rsidRPr="00341A1D">
        <w:rPr>
          <w:color w:val="000000" w:themeColor="text1"/>
        </w:rPr>
        <w:t>podróżuje</w:t>
      </w:r>
      <w:r w:rsidRPr="00341A1D">
        <w:rPr>
          <w:color w:val="000000" w:themeColor="text1"/>
        </w:rPr>
        <w:t xml:space="preserve"> na kolanach</w:t>
      </w:r>
      <w:r w:rsidR="006367F6" w:rsidRPr="00341A1D">
        <w:rPr>
          <w:color w:val="000000" w:themeColor="text1"/>
        </w:rPr>
        <w:t xml:space="preserve"> opiekuna</w:t>
      </w:r>
      <w:r w:rsidRPr="00341A1D">
        <w:rPr>
          <w:color w:val="000000" w:themeColor="text1"/>
        </w:rPr>
        <w:t xml:space="preserve">. </w:t>
      </w:r>
      <w:r w:rsidR="006367F6" w:rsidRPr="00341A1D">
        <w:rPr>
          <w:color w:val="000000" w:themeColor="text1"/>
        </w:rPr>
        <w:t>Koszt takiego</w:t>
      </w:r>
      <w:r w:rsidRPr="00341A1D">
        <w:rPr>
          <w:color w:val="000000" w:themeColor="text1"/>
        </w:rPr>
        <w:t xml:space="preserve"> biletu może być uzależnion</w:t>
      </w:r>
      <w:r w:rsidR="006367F6" w:rsidRPr="00341A1D">
        <w:rPr>
          <w:color w:val="000000" w:themeColor="text1"/>
        </w:rPr>
        <w:t xml:space="preserve">y </w:t>
      </w:r>
      <w:r w:rsidRPr="00341A1D">
        <w:rPr>
          <w:color w:val="000000" w:themeColor="text1"/>
        </w:rPr>
        <w:t>od ceny biletu dorosłego (</w:t>
      </w:r>
      <w:r w:rsidR="006367F6" w:rsidRPr="00341A1D">
        <w:rPr>
          <w:color w:val="000000" w:themeColor="text1"/>
        </w:rPr>
        <w:t xml:space="preserve">np. </w:t>
      </w:r>
      <w:r w:rsidR="00420C60" w:rsidRPr="00341A1D">
        <w:rPr>
          <w:color w:val="000000" w:themeColor="text1"/>
        </w:rPr>
        <w:t>wynosi</w:t>
      </w:r>
      <w:r w:rsidR="006367F6" w:rsidRPr="00341A1D">
        <w:rPr>
          <w:color w:val="000000" w:themeColor="text1"/>
        </w:rPr>
        <w:t>ć</w:t>
      </w:r>
      <w:r w:rsidR="00420C60" w:rsidRPr="00341A1D">
        <w:rPr>
          <w:color w:val="000000" w:themeColor="text1"/>
        </w:rPr>
        <w:t xml:space="preserve"> </w:t>
      </w:r>
      <w:r w:rsidRPr="00341A1D">
        <w:rPr>
          <w:color w:val="000000" w:themeColor="text1"/>
        </w:rPr>
        <w:t>10% ceny biletu opiekuna) lub</w:t>
      </w:r>
      <w:r w:rsidR="00420C60" w:rsidRPr="00341A1D">
        <w:rPr>
          <w:color w:val="000000" w:themeColor="text1"/>
        </w:rPr>
        <w:t xml:space="preserve"> </w:t>
      </w:r>
      <w:r w:rsidR="00420BF7" w:rsidRPr="00341A1D">
        <w:rPr>
          <w:color w:val="000000" w:themeColor="text1"/>
        </w:rPr>
        <w:t>być</w:t>
      </w:r>
      <w:r w:rsidRPr="00341A1D">
        <w:rPr>
          <w:color w:val="000000" w:themeColor="text1"/>
        </w:rPr>
        <w:t xml:space="preserve"> stał</w:t>
      </w:r>
      <w:r w:rsidR="006367F6" w:rsidRPr="00341A1D">
        <w:rPr>
          <w:color w:val="000000" w:themeColor="text1"/>
        </w:rPr>
        <w:t>y</w:t>
      </w:r>
      <w:r w:rsidRPr="00341A1D">
        <w:rPr>
          <w:color w:val="000000" w:themeColor="text1"/>
        </w:rPr>
        <w:t xml:space="preserve"> na </w:t>
      </w:r>
      <w:r w:rsidR="00420BF7" w:rsidRPr="00341A1D">
        <w:rPr>
          <w:color w:val="000000" w:themeColor="text1"/>
        </w:rPr>
        <w:t>danej trasie.</w:t>
      </w:r>
      <w:r w:rsidR="009B45B7" w:rsidRPr="00341A1D">
        <w:rPr>
          <w:color w:val="000000" w:themeColor="text1"/>
        </w:rPr>
        <w:t xml:space="preserve"> Niektóre linie lotnicze oferują możliwość przewiezienia dziecka na osobnym miejscu w foteliku. Wówczas ponosisz cenę pełnego biletu, dodatkowo fotelik powinien posiadać wymaganą przez przewoźnika certyfikację. </w:t>
      </w:r>
    </w:p>
    <w:p w14:paraId="4B1FA38C" w14:textId="77777777" w:rsidR="00743A83" w:rsidRPr="00341A1D" w:rsidRDefault="00743A83" w:rsidP="005A758D">
      <w:pPr>
        <w:pStyle w:val="Akapitzlist"/>
        <w:spacing w:line="276" w:lineRule="auto"/>
        <w:jc w:val="both"/>
        <w:rPr>
          <w:color w:val="000000" w:themeColor="text1"/>
        </w:rPr>
      </w:pPr>
    </w:p>
    <w:p w14:paraId="78024F4C" w14:textId="0EDF4D18" w:rsidR="00C86AFB" w:rsidRPr="00341A1D" w:rsidRDefault="00C86AFB" w:rsidP="005A758D">
      <w:pPr>
        <w:pStyle w:val="Akapitzlist"/>
        <w:numPr>
          <w:ilvl w:val="0"/>
          <w:numId w:val="22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>Dzieci powyżej 2</w:t>
      </w:r>
      <w:r w:rsidR="004E6792" w:rsidRPr="00341A1D">
        <w:rPr>
          <w:color w:val="000000" w:themeColor="text1"/>
        </w:rPr>
        <w:t>.</w:t>
      </w:r>
      <w:r w:rsidR="00743A83" w:rsidRPr="00341A1D">
        <w:rPr>
          <w:color w:val="000000" w:themeColor="text1"/>
        </w:rPr>
        <w:t xml:space="preserve"> roku życia</w:t>
      </w:r>
      <w:r w:rsidRPr="00341A1D">
        <w:rPr>
          <w:color w:val="000000" w:themeColor="text1"/>
        </w:rPr>
        <w:t xml:space="preserve"> w większości linii lotniczych podróżują na osobnym miejscu. Cena biletu może być</w:t>
      </w:r>
      <w:r w:rsidR="00426F9A" w:rsidRPr="00341A1D">
        <w:rPr>
          <w:color w:val="000000" w:themeColor="text1"/>
        </w:rPr>
        <w:t xml:space="preserve"> taka sama</w:t>
      </w:r>
      <w:r w:rsidRPr="00341A1D">
        <w:rPr>
          <w:color w:val="000000" w:themeColor="text1"/>
        </w:rPr>
        <w:t xml:space="preserve"> jak u osoby dorosłej lub niższa – jeżeli </w:t>
      </w:r>
      <w:r w:rsidR="004D3D53" w:rsidRPr="00341A1D">
        <w:rPr>
          <w:color w:val="000000" w:themeColor="text1"/>
        </w:rPr>
        <w:t>przewoźnik</w:t>
      </w:r>
      <w:r w:rsidRPr="00341A1D">
        <w:rPr>
          <w:color w:val="000000" w:themeColor="text1"/>
        </w:rPr>
        <w:t xml:space="preserve"> przewidu</w:t>
      </w:r>
      <w:r w:rsidR="00426F9A" w:rsidRPr="00341A1D">
        <w:rPr>
          <w:color w:val="000000" w:themeColor="text1"/>
        </w:rPr>
        <w:t xml:space="preserve">je specjalną </w:t>
      </w:r>
      <w:r w:rsidR="00420C60" w:rsidRPr="00341A1D">
        <w:rPr>
          <w:color w:val="000000" w:themeColor="text1"/>
        </w:rPr>
        <w:t>zniżkę</w:t>
      </w:r>
      <w:r w:rsidR="00426F9A" w:rsidRPr="00341A1D">
        <w:rPr>
          <w:color w:val="000000" w:themeColor="text1"/>
        </w:rPr>
        <w:t xml:space="preserve"> na bilety dla młodzieży. </w:t>
      </w:r>
    </w:p>
    <w:p w14:paraId="70D83B08" w14:textId="6EC5D873" w:rsidR="00743A83" w:rsidRPr="00341A1D" w:rsidRDefault="00743A83" w:rsidP="005A758D">
      <w:pPr>
        <w:spacing w:line="276" w:lineRule="auto"/>
        <w:jc w:val="both"/>
        <w:rPr>
          <w:color w:val="000000" w:themeColor="text1"/>
        </w:rPr>
      </w:pPr>
    </w:p>
    <w:p w14:paraId="3987536A" w14:textId="6C6DB022" w:rsidR="00C86AFB" w:rsidRPr="00341A1D" w:rsidRDefault="00C86AFB" w:rsidP="005A758D">
      <w:pPr>
        <w:pStyle w:val="Akapitzlist"/>
        <w:numPr>
          <w:ilvl w:val="0"/>
          <w:numId w:val="22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>Minimalna granica wieku, która pozwala na samodzielne podróżowanie dzieciom</w:t>
      </w:r>
      <w:r w:rsidR="004E6792" w:rsidRPr="00341A1D">
        <w:rPr>
          <w:color w:val="000000" w:themeColor="text1"/>
        </w:rPr>
        <w:t>,</w:t>
      </w:r>
      <w:r w:rsidRPr="00341A1D">
        <w:rPr>
          <w:color w:val="000000" w:themeColor="text1"/>
        </w:rPr>
        <w:t xml:space="preserve"> jest najczęściej określana prze</w:t>
      </w:r>
      <w:r w:rsidR="004E6792" w:rsidRPr="00341A1D">
        <w:rPr>
          <w:color w:val="000000" w:themeColor="text1"/>
        </w:rPr>
        <w:t>z</w:t>
      </w:r>
      <w:r w:rsidRPr="00341A1D">
        <w:rPr>
          <w:color w:val="000000" w:themeColor="text1"/>
        </w:rPr>
        <w:t xml:space="preserve"> lini</w:t>
      </w:r>
      <w:r w:rsidR="004E6792" w:rsidRPr="00341A1D">
        <w:rPr>
          <w:color w:val="000000" w:themeColor="text1"/>
        </w:rPr>
        <w:t>e</w:t>
      </w:r>
      <w:r w:rsidRPr="00341A1D">
        <w:rPr>
          <w:color w:val="000000" w:themeColor="text1"/>
        </w:rPr>
        <w:t xml:space="preserve"> lotnicz</w:t>
      </w:r>
      <w:r w:rsidR="004E6792" w:rsidRPr="00341A1D">
        <w:rPr>
          <w:color w:val="000000" w:themeColor="text1"/>
        </w:rPr>
        <w:t>e</w:t>
      </w:r>
      <w:r w:rsidRPr="00341A1D">
        <w:rPr>
          <w:color w:val="000000" w:themeColor="text1"/>
        </w:rPr>
        <w:t>.</w:t>
      </w:r>
      <w:r w:rsidR="00426F9A" w:rsidRPr="00341A1D">
        <w:rPr>
          <w:color w:val="000000" w:themeColor="text1"/>
        </w:rPr>
        <w:t xml:space="preserve"> Może wynosić 12, jak </w:t>
      </w:r>
      <w:r w:rsidR="004E6792" w:rsidRPr="00341A1D">
        <w:rPr>
          <w:color w:val="000000" w:themeColor="text1"/>
        </w:rPr>
        <w:t>również</w:t>
      </w:r>
      <w:r w:rsidR="00426F9A" w:rsidRPr="00341A1D">
        <w:rPr>
          <w:color w:val="000000" w:themeColor="text1"/>
        </w:rPr>
        <w:t xml:space="preserve"> 14 lat.</w:t>
      </w:r>
      <w:r w:rsidRPr="00341A1D">
        <w:rPr>
          <w:color w:val="000000" w:themeColor="text1"/>
        </w:rPr>
        <w:t xml:space="preserve"> Niektórzy przewoźnicy (głównie regularni) oferują możliwość zarezerwowania usługi</w:t>
      </w:r>
      <w:r w:rsidR="00426F9A" w:rsidRPr="00341A1D">
        <w:rPr>
          <w:color w:val="000000" w:themeColor="text1"/>
        </w:rPr>
        <w:t xml:space="preserve"> wykwalifikowanego opiekuna dla dzieci podróżujących samodzielnie poniżej </w:t>
      </w:r>
      <w:r w:rsidR="004E6792" w:rsidRPr="00341A1D">
        <w:rPr>
          <w:color w:val="000000" w:themeColor="text1"/>
        </w:rPr>
        <w:t>wyznaczonej granicy</w:t>
      </w:r>
      <w:r w:rsidR="00426F9A" w:rsidRPr="00341A1D">
        <w:rPr>
          <w:color w:val="000000" w:themeColor="text1"/>
        </w:rPr>
        <w:t xml:space="preserve">. </w:t>
      </w:r>
    </w:p>
    <w:p w14:paraId="1EE78D99" w14:textId="56573330" w:rsidR="00743A83" w:rsidRPr="00341A1D" w:rsidRDefault="00743A83" w:rsidP="005A758D">
      <w:pPr>
        <w:spacing w:line="276" w:lineRule="auto"/>
        <w:jc w:val="both"/>
        <w:rPr>
          <w:color w:val="000000" w:themeColor="text1"/>
        </w:rPr>
      </w:pPr>
    </w:p>
    <w:p w14:paraId="040BEFAC" w14:textId="35DC4256" w:rsidR="00426F9A" w:rsidRPr="00341A1D" w:rsidRDefault="00426F9A" w:rsidP="005A758D">
      <w:pPr>
        <w:pStyle w:val="Akapitzlist"/>
        <w:numPr>
          <w:ilvl w:val="0"/>
          <w:numId w:val="22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>Dla niemowląt (do 2</w:t>
      </w:r>
      <w:r w:rsidR="004E6792" w:rsidRPr="00341A1D">
        <w:rPr>
          <w:color w:val="000000" w:themeColor="text1"/>
        </w:rPr>
        <w:t>.</w:t>
      </w:r>
      <w:r w:rsidRPr="00341A1D">
        <w:rPr>
          <w:color w:val="000000" w:themeColor="text1"/>
        </w:rPr>
        <w:t xml:space="preserve"> roku życia) </w:t>
      </w:r>
      <w:r w:rsidR="004D3D53" w:rsidRPr="00341A1D">
        <w:rPr>
          <w:color w:val="000000" w:themeColor="text1"/>
        </w:rPr>
        <w:t xml:space="preserve">transport </w:t>
      </w:r>
      <w:r w:rsidRPr="00341A1D">
        <w:rPr>
          <w:color w:val="000000" w:themeColor="text1"/>
        </w:rPr>
        <w:t>wózk</w:t>
      </w:r>
      <w:r w:rsidR="004D3D53" w:rsidRPr="00341A1D">
        <w:rPr>
          <w:color w:val="000000" w:themeColor="text1"/>
        </w:rPr>
        <w:t>a</w:t>
      </w:r>
      <w:r w:rsidRPr="00341A1D">
        <w:rPr>
          <w:color w:val="000000" w:themeColor="text1"/>
        </w:rPr>
        <w:t xml:space="preserve"> lub fotelik</w:t>
      </w:r>
      <w:r w:rsidR="004D3D53" w:rsidRPr="00341A1D">
        <w:rPr>
          <w:color w:val="000000" w:themeColor="text1"/>
        </w:rPr>
        <w:t>a</w:t>
      </w:r>
      <w:r w:rsidRPr="00341A1D">
        <w:rPr>
          <w:color w:val="000000" w:themeColor="text1"/>
        </w:rPr>
        <w:t xml:space="preserve"> samochodow</w:t>
      </w:r>
      <w:r w:rsidR="004D3D53" w:rsidRPr="00341A1D">
        <w:rPr>
          <w:color w:val="000000" w:themeColor="text1"/>
        </w:rPr>
        <w:t>ego</w:t>
      </w:r>
      <w:r w:rsidRPr="00341A1D">
        <w:rPr>
          <w:color w:val="000000" w:themeColor="text1"/>
        </w:rPr>
        <w:t xml:space="preserve"> </w:t>
      </w:r>
      <w:r w:rsidR="004D3D53" w:rsidRPr="00341A1D">
        <w:rPr>
          <w:color w:val="000000" w:themeColor="text1"/>
        </w:rPr>
        <w:t xml:space="preserve">jest </w:t>
      </w:r>
      <w:r w:rsidRPr="00341A1D">
        <w:rPr>
          <w:color w:val="000000" w:themeColor="text1"/>
        </w:rPr>
        <w:t>najczęściej bezpłatn</w:t>
      </w:r>
      <w:r w:rsidR="004D3D53" w:rsidRPr="00341A1D">
        <w:rPr>
          <w:color w:val="000000" w:themeColor="text1"/>
        </w:rPr>
        <w:t>y</w:t>
      </w:r>
      <w:r w:rsidRPr="00341A1D">
        <w:rPr>
          <w:color w:val="000000" w:themeColor="text1"/>
        </w:rPr>
        <w:t xml:space="preserve">. Niektóre linie oferują nieodpłatny </w:t>
      </w:r>
      <w:r w:rsidR="004D3D53" w:rsidRPr="00341A1D">
        <w:rPr>
          <w:color w:val="000000" w:themeColor="text1"/>
        </w:rPr>
        <w:t xml:space="preserve">przewóz </w:t>
      </w:r>
      <w:r w:rsidRPr="00341A1D">
        <w:rPr>
          <w:color w:val="000000" w:themeColor="text1"/>
        </w:rPr>
        <w:t>obydwu przedmiotów. Dla dzieci powyżej 2</w:t>
      </w:r>
      <w:r w:rsidR="004E6792" w:rsidRPr="00341A1D">
        <w:rPr>
          <w:color w:val="000000" w:themeColor="text1"/>
        </w:rPr>
        <w:t>.</w:t>
      </w:r>
      <w:r w:rsidRPr="00341A1D">
        <w:rPr>
          <w:color w:val="000000" w:themeColor="text1"/>
        </w:rPr>
        <w:t xml:space="preserve"> roku życia –</w:t>
      </w:r>
      <w:r w:rsidR="00652B41" w:rsidRPr="00341A1D">
        <w:rPr>
          <w:color w:val="000000" w:themeColor="text1"/>
        </w:rPr>
        <w:t xml:space="preserve"> </w:t>
      </w:r>
      <w:r w:rsidRPr="00341A1D">
        <w:rPr>
          <w:color w:val="000000" w:themeColor="text1"/>
        </w:rPr>
        <w:t xml:space="preserve">może się </w:t>
      </w:r>
      <w:r w:rsidR="00652B41" w:rsidRPr="00341A1D">
        <w:rPr>
          <w:color w:val="000000" w:themeColor="text1"/>
        </w:rPr>
        <w:t xml:space="preserve">to </w:t>
      </w:r>
      <w:r w:rsidRPr="00341A1D">
        <w:rPr>
          <w:color w:val="000000" w:themeColor="text1"/>
        </w:rPr>
        <w:t xml:space="preserve">wiązać z opłatą. Aczkolwiek wiele linii </w:t>
      </w:r>
      <w:r w:rsidR="004E6792" w:rsidRPr="00341A1D">
        <w:rPr>
          <w:color w:val="000000" w:themeColor="text1"/>
        </w:rPr>
        <w:t xml:space="preserve">oferuje </w:t>
      </w:r>
      <w:r w:rsidRPr="00341A1D">
        <w:rPr>
          <w:color w:val="000000" w:themeColor="text1"/>
        </w:rPr>
        <w:t>bezpłatny transport wózka lub fotelika nawet do 5</w:t>
      </w:r>
      <w:r w:rsidR="004E6792" w:rsidRPr="00341A1D">
        <w:rPr>
          <w:color w:val="000000" w:themeColor="text1"/>
        </w:rPr>
        <w:t>.</w:t>
      </w:r>
      <w:r w:rsidRPr="00341A1D">
        <w:rPr>
          <w:color w:val="000000" w:themeColor="text1"/>
        </w:rPr>
        <w:t xml:space="preserve"> roku życia.</w:t>
      </w:r>
    </w:p>
    <w:p w14:paraId="25BD4155" w14:textId="45ACD97C" w:rsidR="00743A83" w:rsidRPr="00341A1D" w:rsidRDefault="00743A83" w:rsidP="005A758D">
      <w:pPr>
        <w:spacing w:line="276" w:lineRule="auto"/>
        <w:jc w:val="both"/>
        <w:rPr>
          <w:color w:val="000000" w:themeColor="text1"/>
        </w:rPr>
      </w:pPr>
    </w:p>
    <w:p w14:paraId="59F718CF" w14:textId="4C82E713" w:rsidR="000C7F69" w:rsidRPr="00341A1D" w:rsidRDefault="00426F9A" w:rsidP="000C7F69">
      <w:pPr>
        <w:pStyle w:val="Akapitzlist"/>
        <w:numPr>
          <w:ilvl w:val="0"/>
          <w:numId w:val="22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Wózek </w:t>
      </w:r>
      <w:r w:rsidR="00FF5BC0" w:rsidRPr="00341A1D">
        <w:rPr>
          <w:color w:val="000000" w:themeColor="text1"/>
        </w:rPr>
        <w:t xml:space="preserve">lub fotelik </w:t>
      </w:r>
      <w:r w:rsidR="00420C60" w:rsidRPr="00341A1D">
        <w:rPr>
          <w:color w:val="000000" w:themeColor="text1"/>
        </w:rPr>
        <w:t>możesz nadać</w:t>
      </w:r>
      <w:r w:rsidRPr="00341A1D">
        <w:rPr>
          <w:color w:val="000000" w:themeColor="text1"/>
        </w:rPr>
        <w:t xml:space="preserve"> podczas odprawy bagażowej</w:t>
      </w:r>
      <w:r w:rsidR="00420C60" w:rsidRPr="00341A1D">
        <w:rPr>
          <w:color w:val="000000" w:themeColor="text1"/>
        </w:rPr>
        <w:t xml:space="preserve">, </w:t>
      </w:r>
      <w:r w:rsidR="004E6792" w:rsidRPr="00341A1D">
        <w:rPr>
          <w:color w:val="000000" w:themeColor="text1"/>
        </w:rPr>
        <w:t>a także</w:t>
      </w:r>
      <w:r w:rsidR="00420C60" w:rsidRPr="00341A1D">
        <w:rPr>
          <w:color w:val="000000" w:themeColor="text1"/>
        </w:rPr>
        <w:t xml:space="preserve"> tuż </w:t>
      </w:r>
      <w:r w:rsidR="004E6792" w:rsidRPr="00341A1D">
        <w:rPr>
          <w:color w:val="000000" w:themeColor="text1"/>
        </w:rPr>
        <w:t xml:space="preserve">przed </w:t>
      </w:r>
      <w:r w:rsidR="00420C60" w:rsidRPr="00341A1D">
        <w:rPr>
          <w:color w:val="000000" w:themeColor="text1"/>
        </w:rPr>
        <w:t xml:space="preserve">wejściem na pokład. </w:t>
      </w:r>
      <w:r w:rsidR="00652B41" w:rsidRPr="00341A1D">
        <w:rPr>
          <w:color w:val="000000" w:themeColor="text1"/>
        </w:rPr>
        <w:t xml:space="preserve">Przy wyborze </w:t>
      </w:r>
      <w:r w:rsidR="00420C60" w:rsidRPr="00341A1D">
        <w:rPr>
          <w:color w:val="000000" w:themeColor="text1"/>
        </w:rPr>
        <w:t>drug</w:t>
      </w:r>
      <w:r w:rsidR="00652B41" w:rsidRPr="00341A1D">
        <w:rPr>
          <w:color w:val="000000" w:themeColor="text1"/>
        </w:rPr>
        <w:t>iej</w:t>
      </w:r>
      <w:r w:rsidR="00420C60" w:rsidRPr="00341A1D">
        <w:rPr>
          <w:color w:val="000000" w:themeColor="text1"/>
        </w:rPr>
        <w:t xml:space="preserve"> opcj</w:t>
      </w:r>
      <w:r w:rsidR="00652B41" w:rsidRPr="00341A1D">
        <w:rPr>
          <w:color w:val="000000" w:themeColor="text1"/>
        </w:rPr>
        <w:t>i</w:t>
      </w:r>
      <w:r w:rsidR="00420C60" w:rsidRPr="00341A1D">
        <w:rPr>
          <w:color w:val="000000" w:themeColor="text1"/>
        </w:rPr>
        <w:t xml:space="preserve"> </w:t>
      </w:r>
      <w:r w:rsidR="00652B41" w:rsidRPr="00341A1D">
        <w:rPr>
          <w:color w:val="000000" w:themeColor="text1"/>
        </w:rPr>
        <w:t xml:space="preserve">sprzęt </w:t>
      </w:r>
      <w:r w:rsidR="00420C60" w:rsidRPr="00341A1D">
        <w:rPr>
          <w:color w:val="000000" w:themeColor="text1"/>
        </w:rPr>
        <w:t>odbierzesz przy wyjściu</w:t>
      </w:r>
      <w:r w:rsidR="00652B41" w:rsidRPr="00341A1D">
        <w:rPr>
          <w:color w:val="000000" w:themeColor="text1"/>
        </w:rPr>
        <w:t xml:space="preserve"> </w:t>
      </w:r>
      <w:r w:rsidR="00420C60" w:rsidRPr="00341A1D">
        <w:rPr>
          <w:color w:val="000000" w:themeColor="text1"/>
        </w:rPr>
        <w:t xml:space="preserve">z samolotu. </w:t>
      </w:r>
    </w:p>
    <w:p w14:paraId="777FA99E" w14:textId="77777777" w:rsidR="000C7F69" w:rsidRPr="00341A1D" w:rsidRDefault="000C7F69" w:rsidP="000C7F69">
      <w:pPr>
        <w:pStyle w:val="Akapitzlist"/>
        <w:rPr>
          <w:color w:val="000000" w:themeColor="text1"/>
        </w:rPr>
      </w:pPr>
    </w:p>
    <w:p w14:paraId="2DAFABA7" w14:textId="5AD3A03C" w:rsidR="000C7F69" w:rsidRPr="00341A1D" w:rsidRDefault="00426F9A" w:rsidP="000C7F69">
      <w:pPr>
        <w:pStyle w:val="Akapitzlist"/>
        <w:numPr>
          <w:ilvl w:val="0"/>
          <w:numId w:val="22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>Jeśli </w:t>
      </w:r>
      <w:r w:rsidRPr="00341A1D">
        <w:rPr>
          <w:b/>
          <w:bCs/>
          <w:color w:val="000000" w:themeColor="text1"/>
        </w:rPr>
        <w:t>podróżujesz z dzieckiem</w:t>
      </w:r>
      <w:r w:rsidRPr="00341A1D">
        <w:rPr>
          <w:b/>
          <w:color w:val="000000" w:themeColor="text1"/>
        </w:rPr>
        <w:t xml:space="preserve"> w wieku poniżej 2 lat</w:t>
      </w:r>
      <w:r w:rsidRPr="00341A1D">
        <w:rPr>
          <w:color w:val="000000" w:themeColor="text1"/>
        </w:rPr>
        <w:t xml:space="preserve">, możesz zabrać ze sobą </w:t>
      </w:r>
      <w:r w:rsidR="00EE7F66" w:rsidRPr="00341A1D">
        <w:rPr>
          <w:color w:val="000000" w:themeColor="text1"/>
        </w:rPr>
        <w:br/>
      </w:r>
      <w:r w:rsidRPr="00341A1D">
        <w:rPr>
          <w:color w:val="000000" w:themeColor="text1"/>
        </w:rPr>
        <w:t xml:space="preserve">w specjalnym bagażu jego pożywienie, np. mleko w proszku, słoiczki, butelkę wody. </w:t>
      </w:r>
      <w:r w:rsidRPr="00341A1D">
        <w:rPr>
          <w:color w:val="000000" w:themeColor="text1"/>
          <w:shd w:val="clear" w:color="auto" w:fill="FFFFFF"/>
        </w:rPr>
        <w:t>Pokarm dla niemowląt zwolniony jest z ograniczeń w przewozie płynów, a więc bez przeszkód można go wnieść do strefy zastrzeżonej lotniska, a także zabrać ze sobą na pokład samolotu.</w:t>
      </w:r>
      <w:r w:rsidRPr="00341A1D">
        <w:rPr>
          <w:color w:val="000000" w:themeColor="text1"/>
        </w:rPr>
        <w:t xml:space="preserve"> Leki przewóź zawsze w bagażu podręcznym.</w:t>
      </w:r>
      <w:r w:rsidR="004E6792" w:rsidRPr="00341A1D">
        <w:rPr>
          <w:color w:val="000000" w:themeColor="text1"/>
        </w:rPr>
        <w:t xml:space="preserve"> </w:t>
      </w:r>
      <w:r w:rsidR="000C7F69" w:rsidRPr="00341A1D">
        <w:rPr>
          <w:color w:val="000000" w:themeColor="text1"/>
        </w:rPr>
        <w:t>P</w:t>
      </w:r>
      <w:r w:rsidR="000C7F69" w:rsidRPr="00341A1D">
        <w:rPr>
          <w:bCs/>
          <w:color w:val="000000" w:themeColor="text1"/>
        </w:rPr>
        <w:t>łynne</w:t>
      </w:r>
      <w:r w:rsidR="004E6792" w:rsidRPr="00341A1D">
        <w:rPr>
          <w:color w:val="000000" w:themeColor="text1"/>
        </w:rPr>
        <w:t xml:space="preserve"> </w:t>
      </w:r>
      <w:r w:rsidR="000C7F69" w:rsidRPr="00341A1D">
        <w:rPr>
          <w:color w:val="000000" w:themeColor="text1"/>
        </w:rPr>
        <w:t xml:space="preserve">produkty  pielęgnacyjne i kosmetyki dla dzieci na czas podróży warto przelać do butelek o pojemności mniejszej niż 100 ml i umieścić w przezroczystym woreczku.  </w:t>
      </w:r>
    </w:p>
    <w:p w14:paraId="0BEC574E" w14:textId="55B8A9E3" w:rsidR="00743A83" w:rsidRPr="00341A1D" w:rsidRDefault="00743A83" w:rsidP="005A758D">
      <w:pPr>
        <w:pStyle w:val="Bezodstpw"/>
        <w:spacing w:line="276" w:lineRule="auto"/>
        <w:jc w:val="both"/>
        <w:rPr>
          <w:color w:val="000000" w:themeColor="text1"/>
        </w:rPr>
      </w:pPr>
    </w:p>
    <w:p w14:paraId="02456C4E" w14:textId="772F48A5" w:rsidR="00426F9A" w:rsidRPr="00341A1D" w:rsidRDefault="00426F9A" w:rsidP="005A758D">
      <w:pPr>
        <w:pStyle w:val="Bezodstpw"/>
        <w:numPr>
          <w:ilvl w:val="0"/>
          <w:numId w:val="22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>Wiele linii lotniczych umożliwia przewożenie bezpłatnej sztuki bagażu podręcznego</w:t>
      </w:r>
      <w:r w:rsidR="004E6792" w:rsidRPr="00341A1D">
        <w:rPr>
          <w:color w:val="000000" w:themeColor="text1"/>
        </w:rPr>
        <w:t xml:space="preserve"> </w:t>
      </w:r>
      <w:r w:rsidR="00DC7C36" w:rsidRPr="00341A1D">
        <w:rPr>
          <w:color w:val="000000" w:themeColor="text1"/>
        </w:rPr>
        <w:t xml:space="preserve">dla </w:t>
      </w:r>
      <w:r w:rsidR="004E6792" w:rsidRPr="00341A1D">
        <w:rPr>
          <w:color w:val="000000" w:themeColor="text1"/>
        </w:rPr>
        <w:t>nieletniego pasażera</w:t>
      </w:r>
      <w:r w:rsidRPr="00341A1D">
        <w:rPr>
          <w:color w:val="000000" w:themeColor="text1"/>
        </w:rPr>
        <w:t xml:space="preserve">. Upewnij się u przewoźnika, czy warunek ten dotyczy </w:t>
      </w:r>
      <w:r w:rsidRPr="00341A1D">
        <w:rPr>
          <w:color w:val="000000" w:themeColor="text1"/>
        </w:rPr>
        <w:lastRenderedPageBreak/>
        <w:t xml:space="preserve">wyłącznie dzieci powyżej </w:t>
      </w:r>
      <w:r w:rsidR="004E6792" w:rsidRPr="00341A1D">
        <w:rPr>
          <w:color w:val="000000" w:themeColor="text1"/>
        </w:rPr>
        <w:t xml:space="preserve">2. </w:t>
      </w:r>
      <w:r w:rsidRPr="00341A1D">
        <w:rPr>
          <w:color w:val="000000" w:themeColor="text1"/>
        </w:rPr>
        <w:t>roku życia. Praktyk</w:t>
      </w:r>
      <w:r w:rsidR="00FF5BC0" w:rsidRPr="00341A1D">
        <w:rPr>
          <w:color w:val="000000" w:themeColor="text1"/>
        </w:rPr>
        <w:t xml:space="preserve">i </w:t>
      </w:r>
      <w:r w:rsidR="004E6792" w:rsidRPr="00341A1D">
        <w:rPr>
          <w:color w:val="000000" w:themeColor="text1"/>
        </w:rPr>
        <w:t>linii</w:t>
      </w:r>
      <w:r w:rsidR="00DC7C36" w:rsidRPr="00341A1D">
        <w:rPr>
          <w:color w:val="000000" w:themeColor="text1"/>
        </w:rPr>
        <w:t xml:space="preserve"> lotniczych</w:t>
      </w:r>
      <w:r w:rsidR="004E6792" w:rsidRPr="00341A1D">
        <w:rPr>
          <w:color w:val="000000" w:themeColor="text1"/>
        </w:rPr>
        <w:t xml:space="preserve"> </w:t>
      </w:r>
      <w:r w:rsidRPr="00341A1D">
        <w:rPr>
          <w:color w:val="000000" w:themeColor="text1"/>
        </w:rPr>
        <w:t xml:space="preserve">w tym zakresie się </w:t>
      </w:r>
      <w:r w:rsidR="00FF5BC0" w:rsidRPr="00341A1D">
        <w:rPr>
          <w:color w:val="000000" w:themeColor="text1"/>
        </w:rPr>
        <w:t xml:space="preserve">różnią. </w:t>
      </w:r>
    </w:p>
    <w:p w14:paraId="439C6EC8" w14:textId="77777777" w:rsidR="000A7AC4" w:rsidRPr="00341A1D" w:rsidRDefault="000A7AC4" w:rsidP="000A7AC4">
      <w:pPr>
        <w:pStyle w:val="Akapitzlist"/>
        <w:rPr>
          <w:color w:val="000000" w:themeColor="text1"/>
        </w:rPr>
      </w:pPr>
    </w:p>
    <w:p w14:paraId="6352BB02" w14:textId="77777777" w:rsidR="000A7AC4" w:rsidRPr="00341A1D" w:rsidRDefault="000A7AC4" w:rsidP="000A7AC4">
      <w:pPr>
        <w:pStyle w:val="Bezodstpw"/>
        <w:numPr>
          <w:ilvl w:val="0"/>
          <w:numId w:val="22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Pokój matki i dziecka – wiele portów lotniczych oferuje rodzicom podróżującym z dziećmi pokoje rodzinne, w których można przewinąć niemowlę </w:t>
      </w:r>
      <w:r w:rsidRPr="00341A1D">
        <w:rPr>
          <w:color w:val="000000" w:themeColor="text1"/>
        </w:rPr>
        <w:br/>
        <w:t xml:space="preserve">i odpocząć. Informacje na temat lokalizacji tych pomieszczeń warto sprawdzić </w:t>
      </w:r>
      <w:r w:rsidRPr="00341A1D">
        <w:rPr>
          <w:color w:val="000000" w:themeColor="text1"/>
        </w:rPr>
        <w:br/>
        <w:t xml:space="preserve">na stronie internetowej lotniska bądź zapytać o nie obsługę. </w:t>
      </w:r>
    </w:p>
    <w:p w14:paraId="6C02D46E" w14:textId="77777777" w:rsidR="000A7AC4" w:rsidRPr="00743A83" w:rsidRDefault="000A7AC4" w:rsidP="000A7AC4">
      <w:pPr>
        <w:pStyle w:val="Bezodstpw"/>
        <w:spacing w:line="276" w:lineRule="auto"/>
        <w:ind w:left="720"/>
        <w:jc w:val="both"/>
      </w:pPr>
    </w:p>
    <w:p w14:paraId="08B70224" w14:textId="2E568A8F" w:rsidR="00F83522" w:rsidRDefault="005D0A07" w:rsidP="005A758D">
      <w:pPr>
        <w:widowControl/>
        <w:autoSpaceDE/>
        <w:autoSpaceDN/>
        <w:spacing w:after="160" w:line="276" w:lineRule="auto"/>
        <w:rPr>
          <w:b/>
          <w:color w:val="005597"/>
        </w:rPr>
      </w:pPr>
      <w:r>
        <w:rPr>
          <w:b/>
          <w:color w:val="005597"/>
        </w:rPr>
        <w:t>Uszkodzony wózek lub fotelik samochodowy</w:t>
      </w:r>
    </w:p>
    <w:p w14:paraId="53C5C95D" w14:textId="1CD83BDB" w:rsidR="00190283" w:rsidRDefault="00190283" w:rsidP="00341A1D">
      <w:pPr>
        <w:pStyle w:val="Akapitzlist"/>
        <w:numPr>
          <w:ilvl w:val="0"/>
          <w:numId w:val="22"/>
        </w:numPr>
        <w:spacing w:line="276" w:lineRule="auto"/>
        <w:jc w:val="both"/>
      </w:pPr>
      <w:r>
        <w:t>W razie uszkodzenia przedmiot</w:t>
      </w:r>
      <w:r w:rsidR="004E6792">
        <w:t>u nadanego</w:t>
      </w:r>
      <w:r w:rsidR="00DC7C36">
        <w:t xml:space="preserve"> </w:t>
      </w:r>
      <w:r>
        <w:t>do luku szkodę należy zgłosić już na lotnisku, zachować raport PIR</w:t>
      </w:r>
      <w:r w:rsidR="004E6792">
        <w:t>, a p</w:t>
      </w:r>
      <w:r>
        <w:t xml:space="preserve">isemną reklamację </w:t>
      </w:r>
      <w:r w:rsidR="004E6792">
        <w:t xml:space="preserve">wysłać </w:t>
      </w:r>
      <w:r>
        <w:t xml:space="preserve">w ciągu 7 dni. Pomocne będą rachunki za zakup uszkodzonego przedmiotu, które usprawnią proces reklamacyjny. </w:t>
      </w:r>
      <w:r w:rsidR="00AE162F">
        <w:t>Jak reklamować bagaż</w:t>
      </w:r>
      <w:r w:rsidR="004E6792">
        <w:t>,</w:t>
      </w:r>
      <w:r w:rsidR="00AE162F">
        <w:t xml:space="preserve"> dowiesz się tutaj: </w:t>
      </w:r>
      <w:hyperlink r:id="rId11" w:history="1">
        <w:r w:rsidR="00AE162F">
          <w:rPr>
            <w:rStyle w:val="Hipercze"/>
          </w:rPr>
          <w:t>Uszkodzony lub zaginiony bagaż</w:t>
        </w:r>
      </w:hyperlink>
      <w:r w:rsidR="00AE162F">
        <w:t xml:space="preserve">. </w:t>
      </w:r>
    </w:p>
    <w:p w14:paraId="6E1AD39B" w14:textId="77777777" w:rsidR="00341A1D" w:rsidRDefault="00341A1D" w:rsidP="00341A1D">
      <w:pPr>
        <w:spacing w:line="276" w:lineRule="auto"/>
        <w:jc w:val="both"/>
        <w:rPr>
          <w:color w:val="333333"/>
          <w:shd w:val="clear" w:color="auto" w:fill="FFFFFF"/>
        </w:rPr>
      </w:pPr>
    </w:p>
    <w:p w14:paraId="2E7CEFB1" w14:textId="4AD2A974" w:rsidR="00341A1D" w:rsidRDefault="00341A1D" w:rsidP="00341A1D">
      <w:pPr>
        <w:spacing w:line="276" w:lineRule="auto"/>
        <w:jc w:val="both"/>
      </w:pPr>
      <w:r w:rsidRPr="00341A1D">
        <w:rPr>
          <w:i/>
          <w:color w:val="000000" w:themeColor="text1"/>
          <w:shd w:val="clear" w:color="auto" w:fill="FFFFFF"/>
        </w:rPr>
        <w:t>Konsument podróżował z rodziną do Grecji. Zabrali ze sobą wózek, który podczas lotu uległ uszkodzeniu (…).</w:t>
      </w:r>
      <w:r w:rsidRPr="00341A1D">
        <w:rPr>
          <w:color w:val="000000" w:themeColor="text1"/>
          <w:shd w:val="clear" w:color="auto" w:fill="FFFFFF"/>
        </w:rPr>
        <w:t xml:space="preserve"> Sprawdź, jak ECK pomogło rozwiązać spór z greckim przewoźnikiem </w:t>
      </w:r>
      <w:r>
        <w:rPr>
          <w:color w:val="333333"/>
          <w:shd w:val="clear" w:color="auto" w:fill="FFFFFF"/>
        </w:rPr>
        <w:t>(</w:t>
      </w:r>
      <w:hyperlink r:id="rId12" w:history="1">
        <w:r>
          <w:rPr>
            <w:rStyle w:val="Hipercze"/>
            <w:shd w:val="clear" w:color="auto" w:fill="FFFFFF"/>
          </w:rPr>
          <w:t>link</w:t>
        </w:r>
      </w:hyperlink>
      <w:r>
        <w:rPr>
          <w:color w:val="333333"/>
          <w:shd w:val="clear" w:color="auto" w:fill="FFFFFF"/>
        </w:rPr>
        <w:t>).</w:t>
      </w:r>
    </w:p>
    <w:p w14:paraId="55119471" w14:textId="0807979B" w:rsidR="00754B49" w:rsidRDefault="00754B49" w:rsidP="00754B49">
      <w:pPr>
        <w:jc w:val="both"/>
        <w:rPr>
          <w:b/>
          <w:color w:val="005597"/>
        </w:rPr>
      </w:pPr>
    </w:p>
    <w:p w14:paraId="264FCC4F" w14:textId="54F72D70" w:rsidR="00714130" w:rsidRDefault="00714130" w:rsidP="00754B49">
      <w:pPr>
        <w:jc w:val="both"/>
        <w:rPr>
          <w:b/>
          <w:color w:val="005597"/>
        </w:rPr>
      </w:pPr>
      <w:r>
        <w:rPr>
          <w:b/>
          <w:color w:val="005597"/>
        </w:rPr>
        <w:t>Dziecko w hotelu</w:t>
      </w:r>
    </w:p>
    <w:p w14:paraId="7CBBB1B5" w14:textId="77777777" w:rsidR="00B67434" w:rsidRPr="00C44F89" w:rsidRDefault="00B67434" w:rsidP="00754B49">
      <w:pPr>
        <w:jc w:val="both"/>
      </w:pPr>
    </w:p>
    <w:p w14:paraId="1E788374" w14:textId="71F81137" w:rsidR="00754B49" w:rsidRPr="00341A1D" w:rsidRDefault="00754B49" w:rsidP="00754B49">
      <w:pPr>
        <w:widowControl/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>Aby w pełni korzystać z uroków wykupionej wycieczki</w:t>
      </w:r>
      <w:r w:rsidR="00E40BB5" w:rsidRPr="00341A1D">
        <w:rPr>
          <w:color w:val="000000" w:themeColor="text1"/>
        </w:rPr>
        <w:t xml:space="preserve"> lub noclegu</w:t>
      </w:r>
      <w:r w:rsidRPr="00341A1D">
        <w:rPr>
          <w:color w:val="000000" w:themeColor="text1"/>
        </w:rPr>
        <w:t xml:space="preserve">, upewnij się przed wyjazdem, czy hotel, w którym planujesz spędzić urlop, posiada udogodnienia niezbędne do wypoczynku z dzieckiem np.: </w:t>
      </w:r>
    </w:p>
    <w:p w14:paraId="6CE8BC7E" w14:textId="74FD85E8" w:rsidR="00E40BB5" w:rsidRPr="00341A1D" w:rsidRDefault="00754B49" w:rsidP="00E40BB5">
      <w:pPr>
        <w:pStyle w:val="Akapitzlist"/>
        <w:widowControl/>
        <w:numPr>
          <w:ilvl w:val="0"/>
          <w:numId w:val="26"/>
        </w:numPr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Sprawdź, czy hotel jest przystosowany dla dzieci (bezpieczne zejście do wody, brodziki, zjeżdżalnie, zadaszony plac zabaw, animacje). Hotel może mieć ograniczenia wiekowe dotyczące korzystania z niektórych atrakcji, np. basenu </w:t>
      </w:r>
      <w:r w:rsidRPr="00341A1D">
        <w:rPr>
          <w:color w:val="000000" w:themeColor="text1"/>
        </w:rPr>
        <w:br/>
        <w:t xml:space="preserve">czy zjeżdżalni. </w:t>
      </w:r>
    </w:p>
    <w:p w14:paraId="3D071CAD" w14:textId="77777777" w:rsidR="00E40BB5" w:rsidRPr="00341A1D" w:rsidRDefault="00E40BB5" w:rsidP="00E40BB5">
      <w:pPr>
        <w:pStyle w:val="Akapitzlist"/>
        <w:widowControl/>
        <w:autoSpaceDE/>
        <w:autoSpaceDN/>
        <w:spacing w:after="160" w:line="276" w:lineRule="auto"/>
        <w:jc w:val="both"/>
        <w:rPr>
          <w:color w:val="000000" w:themeColor="text1"/>
        </w:rPr>
      </w:pPr>
    </w:p>
    <w:p w14:paraId="38CEBC48" w14:textId="4CDCD3A5" w:rsidR="00E40BB5" w:rsidRPr="00341A1D" w:rsidRDefault="00754B49" w:rsidP="00E40BB5">
      <w:pPr>
        <w:pStyle w:val="Akapitzlist"/>
        <w:widowControl/>
        <w:numPr>
          <w:ilvl w:val="0"/>
          <w:numId w:val="26"/>
        </w:numPr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Podczas podróży z dzieckiem istotna może być dla Ciebie wielkość pokoju, </w:t>
      </w:r>
      <w:r w:rsidRPr="00341A1D">
        <w:rPr>
          <w:color w:val="000000" w:themeColor="text1"/>
        </w:rPr>
        <w:br/>
        <w:t xml:space="preserve">w którym musi się zmieścić wózek, sprawdź to w ofercie hotelu. </w:t>
      </w:r>
    </w:p>
    <w:p w14:paraId="4EB02E6B" w14:textId="77777777" w:rsidR="00E40BB5" w:rsidRPr="00341A1D" w:rsidRDefault="00E40BB5" w:rsidP="00E40BB5">
      <w:pPr>
        <w:pStyle w:val="Akapitzlist"/>
        <w:widowControl/>
        <w:autoSpaceDE/>
        <w:autoSpaceDN/>
        <w:spacing w:after="160" w:line="276" w:lineRule="auto"/>
        <w:jc w:val="both"/>
        <w:rPr>
          <w:color w:val="000000" w:themeColor="text1"/>
        </w:rPr>
      </w:pPr>
    </w:p>
    <w:p w14:paraId="167CC44E" w14:textId="77777777" w:rsidR="00E40BB5" w:rsidRPr="00341A1D" w:rsidRDefault="00754B49" w:rsidP="004A0BFF">
      <w:pPr>
        <w:pStyle w:val="Akapitzlist"/>
        <w:widowControl/>
        <w:numPr>
          <w:ilvl w:val="0"/>
          <w:numId w:val="26"/>
        </w:numPr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Popularne wyjazdy typu „all inclusive” często oferują specjalne menu dla dzieci – dowiedz się, czy hotel, który planujesz wybrać, również stosuje tę praktykę. </w:t>
      </w:r>
    </w:p>
    <w:p w14:paraId="4B83A6DF" w14:textId="77777777" w:rsidR="00E40BB5" w:rsidRPr="00341A1D" w:rsidRDefault="00E40BB5" w:rsidP="00E40BB5">
      <w:pPr>
        <w:pStyle w:val="Akapitzlist"/>
        <w:rPr>
          <w:color w:val="000000" w:themeColor="text1"/>
        </w:rPr>
      </w:pPr>
    </w:p>
    <w:p w14:paraId="6501623C" w14:textId="5FF16C87" w:rsidR="000A7AC4" w:rsidRPr="00341A1D" w:rsidRDefault="00E40BB5" w:rsidP="00250906">
      <w:pPr>
        <w:pStyle w:val="Akapitzlist"/>
        <w:widowControl/>
        <w:numPr>
          <w:ilvl w:val="0"/>
          <w:numId w:val="26"/>
        </w:numPr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>Hotele</w:t>
      </w:r>
      <w:r w:rsidR="000A7AC4" w:rsidRPr="00341A1D">
        <w:rPr>
          <w:color w:val="000000" w:themeColor="text1"/>
        </w:rPr>
        <w:t xml:space="preserve"> o wyższym standardzie</w:t>
      </w:r>
      <w:r w:rsidRPr="00341A1D">
        <w:rPr>
          <w:color w:val="000000" w:themeColor="text1"/>
        </w:rPr>
        <w:t xml:space="preserve"> często</w:t>
      </w:r>
      <w:r w:rsidR="000A7AC4" w:rsidRPr="00341A1D">
        <w:rPr>
          <w:color w:val="000000" w:themeColor="text1"/>
        </w:rPr>
        <w:t xml:space="preserve"> proponuj</w:t>
      </w:r>
      <w:r w:rsidRPr="00341A1D">
        <w:rPr>
          <w:color w:val="000000" w:themeColor="text1"/>
        </w:rPr>
        <w:t>ą</w:t>
      </w:r>
      <w:r w:rsidR="000A7AC4" w:rsidRPr="00341A1D">
        <w:rPr>
          <w:color w:val="000000" w:themeColor="text1"/>
        </w:rPr>
        <w:t xml:space="preserve"> specjalne łóżeczka </w:t>
      </w:r>
      <w:r w:rsidR="000A7AC4" w:rsidRPr="00341A1D">
        <w:rPr>
          <w:color w:val="000000" w:themeColor="text1"/>
        </w:rPr>
        <w:br/>
        <w:t xml:space="preserve">dla niemowląt i małych dzieci, które można dostawić w pokoju. Ponadto pobyt dziecka może zostać objęty zniżką lub jest całkowicie zwolniony z opłat – decyduje o tym indywidualny regulamin hotelu. </w:t>
      </w:r>
      <w:r w:rsidR="000A7AC4" w:rsidRPr="00341A1D">
        <w:rPr>
          <w:b/>
          <w:color w:val="000000" w:themeColor="text1"/>
        </w:rPr>
        <w:t>Ważne, by sprawdzić</w:t>
      </w:r>
      <w:r w:rsidRPr="00341A1D">
        <w:rPr>
          <w:color w:val="000000" w:themeColor="text1"/>
        </w:rPr>
        <w:t xml:space="preserve">, </w:t>
      </w:r>
      <w:r w:rsidR="000A7AC4" w:rsidRPr="00341A1D">
        <w:rPr>
          <w:color w:val="000000" w:themeColor="text1"/>
        </w:rPr>
        <w:t>czy wybrany obiekt zezwala na pobyt z dziećmi – są hotele, gdzie zakwaterowanie jest możliwe wyłącznie dla dorosłych.</w:t>
      </w:r>
    </w:p>
    <w:p w14:paraId="27F1152F" w14:textId="25E4C2C4" w:rsidR="000A7AC4" w:rsidRPr="00341A1D" w:rsidRDefault="00E40BB5" w:rsidP="00E40BB5">
      <w:pPr>
        <w:pStyle w:val="Bezodstpw"/>
        <w:numPr>
          <w:ilvl w:val="0"/>
          <w:numId w:val="26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>Wiele</w:t>
      </w:r>
      <w:r w:rsidR="000A7AC4" w:rsidRPr="00341A1D">
        <w:rPr>
          <w:color w:val="000000" w:themeColor="text1"/>
        </w:rPr>
        <w:t xml:space="preserve"> hoteli o wyższym standardzie zapewnia pomoc w opiece nad dziećmi </w:t>
      </w:r>
      <w:r w:rsidR="000A7AC4" w:rsidRPr="00341A1D">
        <w:rPr>
          <w:color w:val="000000" w:themeColor="text1"/>
        </w:rPr>
        <w:br/>
        <w:t>w postaci zatrudnionego na stałe opiekuna</w:t>
      </w:r>
      <w:r w:rsidRPr="00341A1D">
        <w:rPr>
          <w:color w:val="000000" w:themeColor="text1"/>
        </w:rPr>
        <w:t xml:space="preserve"> lub</w:t>
      </w:r>
      <w:r w:rsidR="000A7AC4" w:rsidRPr="00341A1D">
        <w:rPr>
          <w:color w:val="000000" w:themeColor="text1"/>
        </w:rPr>
        <w:t xml:space="preserve"> oferuje specjalne zajęcia animacyjne dla najmłodszych urlopowiczów. Dodatkowo w miejscach tego typu można skorzystać ze specjalnych pokoi zabaw dla dzieci.</w:t>
      </w:r>
    </w:p>
    <w:p w14:paraId="5D1CDBFC" w14:textId="77777777" w:rsidR="00743A83" w:rsidRDefault="00743A83" w:rsidP="005A758D">
      <w:pPr>
        <w:pStyle w:val="Bezodstpw"/>
        <w:spacing w:line="276" w:lineRule="auto"/>
        <w:jc w:val="both"/>
        <w:rPr>
          <w:b/>
          <w:color w:val="005597"/>
        </w:rPr>
      </w:pPr>
    </w:p>
    <w:p w14:paraId="2F5014EB" w14:textId="77777777" w:rsidR="00D6791A" w:rsidRDefault="00D6791A" w:rsidP="005A758D">
      <w:pPr>
        <w:widowControl/>
        <w:autoSpaceDE/>
        <w:autoSpaceDN/>
        <w:spacing w:after="160" w:line="276" w:lineRule="auto"/>
        <w:rPr>
          <w:b/>
          <w:color w:val="005597"/>
        </w:rPr>
      </w:pPr>
      <w:r>
        <w:rPr>
          <w:b/>
          <w:color w:val="005597"/>
        </w:rPr>
        <w:br/>
      </w:r>
    </w:p>
    <w:p w14:paraId="4D0F50D8" w14:textId="3298C640" w:rsidR="005612AC" w:rsidRDefault="00714130" w:rsidP="005A758D">
      <w:pPr>
        <w:widowControl/>
        <w:autoSpaceDE/>
        <w:autoSpaceDN/>
        <w:spacing w:after="160" w:line="276" w:lineRule="auto"/>
        <w:rPr>
          <w:b/>
          <w:color w:val="005597"/>
        </w:rPr>
      </w:pPr>
      <w:r>
        <w:rPr>
          <w:b/>
          <w:color w:val="005597"/>
        </w:rPr>
        <w:lastRenderedPageBreak/>
        <w:t xml:space="preserve">Dziecko w samochodzie </w:t>
      </w:r>
    </w:p>
    <w:p w14:paraId="5F9D5006" w14:textId="613A6214" w:rsidR="005612AC" w:rsidRPr="00341A1D" w:rsidRDefault="005612AC" w:rsidP="00341A1D">
      <w:pPr>
        <w:pStyle w:val="Akapitzlist"/>
        <w:widowControl/>
        <w:numPr>
          <w:ilvl w:val="0"/>
          <w:numId w:val="24"/>
        </w:numPr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Wypożyczając auto podczas rodzinnego urlopu, </w:t>
      </w:r>
      <w:r w:rsidR="00FF5BC0" w:rsidRPr="00341A1D">
        <w:rPr>
          <w:color w:val="000000" w:themeColor="text1"/>
        </w:rPr>
        <w:t>zwróć</w:t>
      </w:r>
      <w:r w:rsidRPr="00341A1D">
        <w:rPr>
          <w:color w:val="000000" w:themeColor="text1"/>
        </w:rPr>
        <w:t xml:space="preserve"> uwagę, czy firma ma w ofercie pojazd z opcją montażu fotelika (jeśli podróżu</w:t>
      </w:r>
      <w:r w:rsidR="000C7F69" w:rsidRPr="00341A1D">
        <w:rPr>
          <w:color w:val="000000" w:themeColor="text1"/>
        </w:rPr>
        <w:t>jesz</w:t>
      </w:r>
      <w:r w:rsidRPr="00341A1D">
        <w:rPr>
          <w:color w:val="000000" w:themeColor="text1"/>
        </w:rPr>
        <w:t xml:space="preserve"> z własnym) bądź czy jest możliwość bezpośredniego wypożyczenia. Zazwyczaj </w:t>
      </w:r>
      <w:r w:rsidR="000C7F69" w:rsidRPr="00341A1D">
        <w:rPr>
          <w:color w:val="000000" w:themeColor="text1"/>
        </w:rPr>
        <w:t xml:space="preserve">floty pobierają za taką usługę </w:t>
      </w:r>
      <w:r w:rsidRPr="00341A1D">
        <w:rPr>
          <w:color w:val="000000" w:themeColor="text1"/>
        </w:rPr>
        <w:t xml:space="preserve">dodatkową opłatę. Po otrzymaniu fotelika koniecznie trzeba sprawdzić jego atest i jakość, by podróż dziecka była w pełni bezpieczna. Wypożyczalnie często oferują dmuchane bądź styropianowe podkładki – przewożenie </w:t>
      </w:r>
      <w:r w:rsidR="00482F22" w:rsidRPr="00341A1D">
        <w:rPr>
          <w:color w:val="000000" w:themeColor="text1"/>
        </w:rPr>
        <w:t xml:space="preserve">dziecka </w:t>
      </w:r>
      <w:r w:rsidRPr="00341A1D">
        <w:rPr>
          <w:color w:val="000000" w:themeColor="text1"/>
        </w:rPr>
        <w:t xml:space="preserve">w taki sposób jest niebezpieczne! </w:t>
      </w:r>
    </w:p>
    <w:p w14:paraId="42D0985C" w14:textId="77777777" w:rsidR="00C44F89" w:rsidRPr="00341A1D" w:rsidRDefault="00C44F89" w:rsidP="00341A1D">
      <w:pPr>
        <w:pStyle w:val="Akapitzlist"/>
        <w:numPr>
          <w:ilvl w:val="0"/>
          <w:numId w:val="24"/>
        </w:num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Podobnie jak w Polsce, w krajach europejskich wymagane jest przewożenie dzieci w fotelikach samochodowych. Na obszarze Unii stosuje się te same kryteria doboru fotelika do aktualnych parametrów dziecka – najczęściej jest to wzrost do 150cm i waga do 36kg.  </w:t>
      </w:r>
    </w:p>
    <w:p w14:paraId="7DB55723" w14:textId="575EAF1C" w:rsidR="00C44F89" w:rsidRDefault="00C44F89" w:rsidP="00341A1D">
      <w:pPr>
        <w:pStyle w:val="Akapitzlist"/>
        <w:numPr>
          <w:ilvl w:val="0"/>
          <w:numId w:val="24"/>
        </w:numPr>
        <w:spacing w:line="276" w:lineRule="auto"/>
        <w:jc w:val="both"/>
      </w:pPr>
      <w:r w:rsidRPr="00341A1D">
        <w:rPr>
          <w:color w:val="000000" w:themeColor="text1"/>
        </w:rPr>
        <w:t>Należy pamiętać, że w poszczególnych krajach </w:t>
      </w:r>
      <w:r w:rsidRPr="00341A1D">
        <w:rPr>
          <w:b/>
          <w:bCs/>
          <w:color w:val="000000" w:themeColor="text1"/>
        </w:rPr>
        <w:t>przepisy przewozu najmłodszych pasażerów mogą się nieznacznie różnić,</w:t>
      </w:r>
      <w:r w:rsidRPr="00341A1D">
        <w:rPr>
          <w:color w:val="000000" w:themeColor="text1"/>
        </w:rPr>
        <w:t xml:space="preserve"> np. w kwestii wieku dziecka jadącego z przodu czy obowiązku jazdy w foteliku lub przy użyciu specjalnych pasów bezpieczeństwa dla starszych dzieci. Przed wyjazdem w podróż</w:t>
      </w:r>
      <w:r>
        <w:t xml:space="preserve"> </w:t>
      </w:r>
      <w:hyperlink r:id="rId13" w:history="1">
        <w:r w:rsidRPr="00C44F89">
          <w:rPr>
            <w:rStyle w:val="Hipercze"/>
          </w:rPr>
          <w:t>warto sprawdzić obowiązujące przepisy w krajach</w:t>
        </w:r>
      </w:hyperlink>
      <w:r>
        <w:t xml:space="preserve">, </w:t>
      </w:r>
      <w:r w:rsidRPr="00341A1D">
        <w:rPr>
          <w:color w:val="000000" w:themeColor="text1"/>
        </w:rPr>
        <w:t xml:space="preserve">przez które przebiega urlopowa trasa. </w:t>
      </w:r>
    </w:p>
    <w:p w14:paraId="7C430E21" w14:textId="7541EF7A" w:rsidR="007E1D8B" w:rsidRDefault="00341A1D" w:rsidP="007E1D8B">
      <w:pPr>
        <w:widowControl/>
        <w:autoSpaceDE/>
        <w:autoSpaceDN/>
        <w:spacing w:after="160" w:line="276" w:lineRule="auto"/>
        <w:rPr>
          <w:b/>
          <w:color w:val="005597"/>
        </w:rPr>
      </w:pPr>
      <w:r>
        <w:rPr>
          <w:b/>
          <w:color w:val="005597"/>
        </w:rPr>
        <w:br/>
      </w:r>
      <w:r w:rsidR="00714130">
        <w:rPr>
          <w:b/>
          <w:color w:val="005597"/>
        </w:rPr>
        <w:t xml:space="preserve">Dziecko w pociągu </w:t>
      </w:r>
      <w:bookmarkStart w:id="1" w:name="_GoBack"/>
      <w:bookmarkEnd w:id="1"/>
      <w:r w:rsidR="007E1D8B">
        <w:rPr>
          <w:b/>
          <w:color w:val="005597"/>
        </w:rPr>
        <w:t xml:space="preserve"> </w:t>
      </w:r>
    </w:p>
    <w:p w14:paraId="4E204D6F" w14:textId="4407AD39" w:rsidR="00E40BB5" w:rsidRPr="00341A1D" w:rsidRDefault="00E40BB5" w:rsidP="00341A1D">
      <w:p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Warto sprawdzić, czy wybrany pociąg na danej trasie ma wagon z przedziałami dla rodzin z dziećmi. W wagonach restauracyjnych można skorzystać opcja wyparzenia butelki czy podgrzania posiłku. Można przewieźć wózek bez potrzeby jego składania. </w:t>
      </w:r>
    </w:p>
    <w:p w14:paraId="10A7E416" w14:textId="13E5EB39" w:rsidR="00E40BB5" w:rsidRPr="00341A1D" w:rsidRDefault="00E40BB5" w:rsidP="00341A1D">
      <w:pPr>
        <w:spacing w:line="276" w:lineRule="auto"/>
        <w:jc w:val="both"/>
        <w:rPr>
          <w:color w:val="000000" w:themeColor="text1"/>
        </w:rPr>
      </w:pPr>
    </w:p>
    <w:p w14:paraId="291829A2" w14:textId="24426C0C" w:rsidR="00B24037" w:rsidRPr="00341A1D" w:rsidRDefault="007E1D8B" w:rsidP="00341A1D">
      <w:pPr>
        <w:spacing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Wybierając się w dłuższą podróż koleją, można skorzystać z oferty biletu dostępnego dla mieszkańców Europy. </w:t>
      </w:r>
      <w:r w:rsidRPr="00341A1D">
        <w:rPr>
          <w:b/>
          <w:color w:val="000000" w:themeColor="text1"/>
        </w:rPr>
        <w:t>Wybierając bilet europejski można skorzystać ze zniżek przysługujących młodzieży, seniorom oraz rodzicom i opiekunom z dziećmi</w:t>
      </w:r>
      <w:r w:rsidRPr="00341A1D">
        <w:rPr>
          <w:color w:val="000000" w:themeColor="text1"/>
        </w:rPr>
        <w:t xml:space="preserve">. W Polsce nabycie takiego biletu możliwe jest w kasach </w:t>
      </w:r>
      <w:r w:rsidR="00E40BB5" w:rsidRPr="00341A1D">
        <w:rPr>
          <w:color w:val="000000" w:themeColor="text1"/>
        </w:rPr>
        <w:t>krajowych przewoźników.</w:t>
      </w:r>
    </w:p>
    <w:p w14:paraId="79E16D7D" w14:textId="77777777" w:rsidR="007B3F4A" w:rsidRPr="00341A1D" w:rsidRDefault="007B3F4A" w:rsidP="00341A1D">
      <w:pPr>
        <w:spacing w:line="276" w:lineRule="auto"/>
        <w:jc w:val="both"/>
        <w:rPr>
          <w:color w:val="000000" w:themeColor="text1"/>
        </w:rPr>
      </w:pPr>
    </w:p>
    <w:p w14:paraId="255AB0E8" w14:textId="56F7EEE1" w:rsidR="00EE7F66" w:rsidRPr="00341A1D" w:rsidRDefault="00B24037" w:rsidP="00341A1D">
      <w:pPr>
        <w:widowControl/>
        <w:autoSpaceDE/>
        <w:autoSpaceDN/>
        <w:spacing w:after="160" w:line="276" w:lineRule="auto"/>
        <w:jc w:val="both"/>
        <w:rPr>
          <w:color w:val="000000" w:themeColor="text1"/>
        </w:rPr>
      </w:pPr>
      <w:r w:rsidRPr="00341A1D">
        <w:rPr>
          <w:color w:val="000000" w:themeColor="text1"/>
        </w:rPr>
        <w:t xml:space="preserve">Dla młodzieży zafascynowanej podróżami i ciekawej poznawania innych kultur, powstał program </w:t>
      </w:r>
      <w:hyperlink r:id="rId14" w:history="1">
        <w:r w:rsidRPr="00341A1D">
          <w:rPr>
            <w:rStyle w:val="Hipercze"/>
            <w:color w:val="000000" w:themeColor="text1"/>
          </w:rPr>
          <w:t>DiscoverEU</w:t>
        </w:r>
      </w:hyperlink>
      <w:r w:rsidRPr="00341A1D">
        <w:rPr>
          <w:color w:val="000000" w:themeColor="text1"/>
        </w:rPr>
        <w:t xml:space="preserve"> w ramach Erasmus+. Dzięki niemu młodzi ludzie mogą odbyć podróż koleją po Europie, zdobywając przy tym nowe doświadczenia. Kandydaci mogą przesyłać zgłoszenia w dwóch rundach odbywających się co roku. Laureaci otrzymają od UE bilety na podróż po Europie. Najbliższa tura zaplanowana jest na jesień 2023 roku.</w:t>
      </w:r>
    </w:p>
    <w:p w14:paraId="0F5DE62B" w14:textId="35BB76D2" w:rsidR="00C82118" w:rsidRPr="005A758D" w:rsidRDefault="005834FD" w:rsidP="005A758D">
      <w:pPr>
        <w:widowControl/>
        <w:autoSpaceDE/>
        <w:autoSpaceDN/>
        <w:spacing w:after="160" w:line="276" w:lineRule="auto"/>
        <w:rPr>
          <w:b/>
          <w:color w:val="005597"/>
        </w:rPr>
      </w:pPr>
      <w:r w:rsidRPr="005A758D">
        <w:rPr>
          <w:b/>
          <w:color w:val="005597"/>
        </w:rPr>
        <w:t xml:space="preserve">EKUZ </w:t>
      </w:r>
    </w:p>
    <w:p w14:paraId="531F40E0" w14:textId="7531DAB7" w:rsidR="005A758D" w:rsidRPr="00341A1D" w:rsidRDefault="005A758D" w:rsidP="00341A1D">
      <w:pPr>
        <w:shd w:val="clear" w:color="auto" w:fill="FFFFFF"/>
        <w:spacing w:after="100" w:afterAutospacing="1" w:line="276" w:lineRule="auto"/>
        <w:jc w:val="both"/>
        <w:rPr>
          <w:rFonts w:eastAsia="Times New Roman"/>
          <w:color w:val="000000" w:themeColor="text1"/>
          <w:lang w:bidi="ar-SA"/>
        </w:rPr>
      </w:pPr>
      <w:r w:rsidRPr="00341A1D">
        <w:rPr>
          <w:color w:val="000000" w:themeColor="text1"/>
        </w:rPr>
        <w:t xml:space="preserve">EKUZ </w:t>
      </w:r>
      <w:r w:rsidR="00454EDE" w:rsidRPr="00341A1D">
        <w:rPr>
          <w:color w:val="000000" w:themeColor="text1"/>
        </w:rPr>
        <w:t>to</w:t>
      </w:r>
      <w:r w:rsidRPr="00341A1D">
        <w:rPr>
          <w:color w:val="000000" w:themeColor="text1"/>
        </w:rPr>
        <w:t xml:space="preserve"> Europejska Karta Ubezpieczenia Zdrowotnego</w:t>
      </w:r>
      <w:r w:rsidR="00454EDE" w:rsidRPr="00341A1D">
        <w:rPr>
          <w:color w:val="000000" w:themeColor="text1"/>
        </w:rPr>
        <w:t xml:space="preserve"> </w:t>
      </w:r>
      <w:r w:rsidR="004D3D53" w:rsidRPr="00341A1D">
        <w:rPr>
          <w:color w:val="000000" w:themeColor="text1"/>
        </w:rPr>
        <w:t xml:space="preserve">– </w:t>
      </w:r>
      <w:r w:rsidR="005B7B94" w:rsidRPr="00341A1D">
        <w:rPr>
          <w:color w:val="000000" w:themeColor="text1"/>
        </w:rPr>
        <w:t>ułatwia korzystanie z opieki medycznej w państwach Unii Europejskiej, EFTA oraz w Wielkiej Brytanii i Irlandii</w:t>
      </w:r>
      <w:r w:rsidRPr="00341A1D">
        <w:rPr>
          <w:color w:val="000000" w:themeColor="text1"/>
        </w:rPr>
        <w:t xml:space="preserve"> Północnej</w:t>
      </w:r>
      <w:r w:rsidR="005B7B94" w:rsidRPr="00341A1D">
        <w:rPr>
          <w:color w:val="000000" w:themeColor="text1"/>
        </w:rPr>
        <w:t>. </w:t>
      </w:r>
      <w:r w:rsidRPr="00341A1D">
        <w:rPr>
          <w:color w:val="000000" w:themeColor="text1"/>
        </w:rPr>
        <w:t xml:space="preserve">Dzięki </w:t>
      </w:r>
      <w:r w:rsidR="004D3D53" w:rsidRPr="00341A1D">
        <w:rPr>
          <w:color w:val="000000" w:themeColor="text1"/>
        </w:rPr>
        <w:t>temu</w:t>
      </w:r>
      <w:r w:rsidRPr="00341A1D">
        <w:rPr>
          <w:color w:val="000000" w:themeColor="text1"/>
        </w:rPr>
        <w:t xml:space="preserve"> masz prawo do niezbędnego i nieplanowanego leczenia w ramach publicznego systemu opieki zdrowotnej na takich samych zasadach, jak obywatele </w:t>
      </w:r>
      <w:r w:rsidR="004D3D53" w:rsidRPr="00341A1D">
        <w:rPr>
          <w:color w:val="000000" w:themeColor="text1"/>
        </w:rPr>
        <w:t>kraju, w którym jesteś</w:t>
      </w:r>
      <w:r w:rsidRPr="00341A1D">
        <w:rPr>
          <w:color w:val="000000" w:themeColor="text1"/>
        </w:rPr>
        <w:t>. Jeśli w danym państwie pacjent pokrywa część kosztów za wizytę u lekarza, to także dla Ciebie będzie ona częściowo odpłatna.</w:t>
      </w:r>
    </w:p>
    <w:p w14:paraId="18624F84" w14:textId="6B9AB5C0" w:rsidR="005B7B94" w:rsidRDefault="005A758D" w:rsidP="00341A1D">
      <w:pPr>
        <w:shd w:val="clear" w:color="auto" w:fill="FFFFFF"/>
        <w:spacing w:after="100" w:afterAutospacing="1" w:line="276" w:lineRule="auto"/>
        <w:jc w:val="both"/>
        <w:rPr>
          <w:color w:val="333333"/>
        </w:rPr>
      </w:pPr>
      <w:r w:rsidRPr="005A758D">
        <w:rPr>
          <w:b/>
          <w:color w:val="0F0F0F"/>
          <w:shd w:val="clear" w:color="auto" w:fill="FFFFFF"/>
        </w:rPr>
        <w:t xml:space="preserve">EKUZ jest wystawiany dla każdej osoby oddzielnie. Nie ma jednej wspólnej karty dla całej rodziny. </w:t>
      </w:r>
      <w:r w:rsidR="004D3D53">
        <w:rPr>
          <w:b/>
          <w:color w:val="0F0F0F"/>
          <w:shd w:val="clear" w:color="auto" w:fill="FFFFFF"/>
        </w:rPr>
        <w:t>Jeśli p</w:t>
      </w:r>
      <w:r w:rsidRPr="005A758D">
        <w:rPr>
          <w:b/>
          <w:color w:val="0F0F0F"/>
          <w:shd w:val="clear" w:color="auto" w:fill="FFFFFF"/>
        </w:rPr>
        <w:t>odróż</w:t>
      </w:r>
      <w:r w:rsidR="004D3D53">
        <w:rPr>
          <w:b/>
          <w:color w:val="0F0F0F"/>
          <w:shd w:val="clear" w:color="auto" w:fill="FFFFFF"/>
        </w:rPr>
        <w:t xml:space="preserve">ujesz </w:t>
      </w:r>
      <w:r w:rsidRPr="005A758D">
        <w:rPr>
          <w:b/>
          <w:color w:val="0F0F0F"/>
          <w:shd w:val="clear" w:color="auto" w:fill="FFFFFF"/>
        </w:rPr>
        <w:t>z dzieckiem</w:t>
      </w:r>
      <w:r w:rsidR="004D3D53">
        <w:rPr>
          <w:b/>
          <w:color w:val="0F0F0F"/>
          <w:shd w:val="clear" w:color="auto" w:fill="FFFFFF"/>
        </w:rPr>
        <w:t>,</w:t>
      </w:r>
      <w:r w:rsidRPr="005A758D">
        <w:rPr>
          <w:b/>
          <w:color w:val="0F0F0F"/>
          <w:shd w:val="clear" w:color="auto" w:fill="FFFFFF"/>
        </w:rPr>
        <w:t xml:space="preserve"> </w:t>
      </w:r>
      <w:r w:rsidR="00454EDE">
        <w:rPr>
          <w:b/>
          <w:color w:val="0F0F0F"/>
          <w:shd w:val="clear" w:color="auto" w:fill="FFFFFF"/>
        </w:rPr>
        <w:t xml:space="preserve">wyrób mu </w:t>
      </w:r>
      <w:r w:rsidR="004D3D53">
        <w:rPr>
          <w:b/>
          <w:color w:val="0F0F0F"/>
          <w:shd w:val="clear" w:color="auto" w:fill="FFFFFF"/>
        </w:rPr>
        <w:t xml:space="preserve">ją </w:t>
      </w:r>
      <w:r w:rsidR="00454EDE">
        <w:rPr>
          <w:b/>
          <w:color w:val="0F0F0F"/>
          <w:shd w:val="clear" w:color="auto" w:fill="FFFFFF"/>
        </w:rPr>
        <w:t>oddzieln</w:t>
      </w:r>
      <w:r w:rsidR="004D3D53">
        <w:rPr>
          <w:b/>
          <w:color w:val="0F0F0F"/>
          <w:shd w:val="clear" w:color="auto" w:fill="FFFFFF"/>
        </w:rPr>
        <w:t>ie</w:t>
      </w:r>
      <w:r w:rsidR="00454EDE">
        <w:rPr>
          <w:b/>
          <w:color w:val="0F0F0F"/>
          <w:shd w:val="clear" w:color="auto" w:fill="FFFFFF"/>
        </w:rPr>
        <w:t>.</w:t>
      </w:r>
      <w:r w:rsidR="00341A1D">
        <w:rPr>
          <w:b/>
          <w:color w:val="0F0F0F"/>
          <w:shd w:val="clear" w:color="auto" w:fill="FFFFFF"/>
        </w:rPr>
        <w:t xml:space="preserve"> </w:t>
      </w:r>
      <w:r w:rsidR="00454EDE">
        <w:rPr>
          <w:color w:val="333333"/>
        </w:rPr>
        <w:t>Szczegółowe informacje znajdziesz</w:t>
      </w:r>
      <w:r w:rsidR="005B7B94">
        <w:rPr>
          <w:color w:val="333333"/>
        </w:rPr>
        <w:t> </w:t>
      </w:r>
      <w:hyperlink r:id="rId15" w:history="1">
        <w:r w:rsidR="005B7B94">
          <w:rPr>
            <w:rStyle w:val="Hipercze"/>
          </w:rPr>
          <w:t>tutaj</w:t>
        </w:r>
      </w:hyperlink>
      <w:r w:rsidR="00454EDE">
        <w:rPr>
          <w:color w:val="333333"/>
        </w:rPr>
        <w:t>.</w:t>
      </w:r>
    </w:p>
    <w:p w14:paraId="5244856B" w14:textId="4FE4CB43" w:rsidR="005A758D" w:rsidRPr="005A758D" w:rsidRDefault="005A758D" w:rsidP="005A758D">
      <w:pPr>
        <w:widowControl/>
        <w:autoSpaceDE/>
        <w:autoSpaceDN/>
        <w:spacing w:after="160" w:line="276" w:lineRule="auto"/>
        <w:rPr>
          <w:b/>
          <w:color w:val="005597"/>
        </w:rPr>
      </w:pPr>
      <w:r w:rsidRPr="005A758D">
        <w:rPr>
          <w:b/>
          <w:color w:val="005597"/>
        </w:rPr>
        <w:t>Pomoc konsumentom</w:t>
      </w:r>
    </w:p>
    <w:p w14:paraId="44F46758" w14:textId="77777777" w:rsidR="00454EDE" w:rsidRPr="00454EDE" w:rsidRDefault="00454EDE" w:rsidP="00454EDE">
      <w:pPr>
        <w:pStyle w:val="NormalnyWeb"/>
        <w:spacing w:before="0" w:beforeAutospacing="0" w:line="276" w:lineRule="auto"/>
        <w:jc w:val="both"/>
        <w:rPr>
          <w:rFonts w:ascii="Arial" w:hAnsi="Arial" w:cs="Arial"/>
          <w:sz w:val="22"/>
          <w:szCs w:val="22"/>
        </w:rPr>
      </w:pPr>
      <w:r w:rsidRPr="00454EDE">
        <w:rPr>
          <w:rFonts w:ascii="Arial" w:hAnsi="Arial" w:cs="Arial"/>
          <w:sz w:val="22"/>
          <w:szCs w:val="22"/>
        </w:rPr>
        <w:lastRenderedPageBreak/>
        <w:t>Nie udało Ci się rozwiązać sporu za pomocą reklamacji? W sytuacji sporu z firmą z innego kraju EU, Norwegii, Islandii lub Wielkiej Brytanii – zgłoś się po poradę do </w:t>
      </w:r>
      <w:r w:rsidRPr="00454EDE">
        <w:rPr>
          <w:rStyle w:val="Pogrubienie"/>
          <w:rFonts w:ascii="Arial" w:hAnsi="Arial" w:cs="Arial"/>
          <w:sz w:val="22"/>
          <w:szCs w:val="22"/>
        </w:rPr>
        <w:t>Europejskiego Centrum Konsumenckiego</w:t>
      </w:r>
      <w:r w:rsidRPr="00454EDE">
        <w:rPr>
          <w:rFonts w:ascii="Arial" w:hAnsi="Arial" w:cs="Arial"/>
          <w:sz w:val="22"/>
          <w:szCs w:val="22"/>
        </w:rPr>
        <w:t>, które działa przy </w:t>
      </w:r>
      <w:r w:rsidRPr="00454EDE">
        <w:rPr>
          <w:rStyle w:val="Pogrubienie"/>
          <w:rFonts w:ascii="Arial" w:hAnsi="Arial" w:cs="Arial"/>
          <w:sz w:val="22"/>
          <w:szCs w:val="22"/>
        </w:rPr>
        <w:t>UOKiK</w:t>
      </w:r>
      <w:r w:rsidRPr="00454EDE">
        <w:rPr>
          <w:rFonts w:ascii="Arial" w:hAnsi="Arial" w:cs="Arial"/>
          <w:sz w:val="22"/>
          <w:szCs w:val="22"/>
        </w:rPr>
        <w:t>.</w:t>
      </w:r>
    </w:p>
    <w:p w14:paraId="6F2D7195" w14:textId="77777777" w:rsidR="00454EDE" w:rsidRPr="00454EDE" w:rsidRDefault="00454EDE" w:rsidP="00454EDE">
      <w:pPr>
        <w:widowControl/>
        <w:numPr>
          <w:ilvl w:val="0"/>
          <w:numId w:val="32"/>
        </w:numPr>
        <w:autoSpaceDE/>
        <w:autoSpaceDN/>
        <w:spacing w:line="276" w:lineRule="auto"/>
        <w:jc w:val="both"/>
        <w:textAlignment w:val="baseline"/>
      </w:pPr>
      <w:r w:rsidRPr="00454EDE">
        <w:t>Link: </w:t>
      </w:r>
      <w:hyperlink r:id="rId16" w:history="1">
        <w:r w:rsidRPr="00454EDE">
          <w:rPr>
            <w:rStyle w:val="Hipercze"/>
            <w:u w:val="none"/>
          </w:rPr>
          <w:t>https://konsument.gov.pl/skarga-do-eck/</w:t>
        </w:r>
      </w:hyperlink>
    </w:p>
    <w:p w14:paraId="3D6B606F" w14:textId="3A6DC8C6" w:rsidR="00454EDE" w:rsidRPr="00454EDE" w:rsidRDefault="00454EDE" w:rsidP="00454EDE">
      <w:pPr>
        <w:pStyle w:val="NormalnyWeb"/>
        <w:spacing w:before="0" w:beforeAutospacing="0" w:line="276" w:lineRule="auto"/>
        <w:jc w:val="both"/>
        <w:rPr>
          <w:rFonts w:ascii="Arial" w:hAnsi="Arial" w:cs="Arial"/>
          <w:sz w:val="22"/>
          <w:szCs w:val="22"/>
        </w:rPr>
      </w:pPr>
      <w:r w:rsidRPr="00454EDE">
        <w:rPr>
          <w:rFonts w:ascii="Arial" w:hAnsi="Arial" w:cs="Arial"/>
          <w:sz w:val="22"/>
          <w:szCs w:val="22"/>
        </w:rPr>
        <w:t>W sprawach krajowych pomoc otrzymasz</w:t>
      </w:r>
    </w:p>
    <w:p w14:paraId="5B5F4D2D" w14:textId="77777777" w:rsidR="00454EDE" w:rsidRPr="00454EDE" w:rsidRDefault="00454EDE" w:rsidP="00454EDE">
      <w:pPr>
        <w:widowControl/>
        <w:numPr>
          <w:ilvl w:val="0"/>
          <w:numId w:val="33"/>
        </w:numPr>
        <w:autoSpaceDE/>
        <w:autoSpaceDN/>
        <w:spacing w:line="276" w:lineRule="auto"/>
        <w:jc w:val="both"/>
        <w:textAlignment w:val="baseline"/>
      </w:pPr>
      <w:r w:rsidRPr="00454EDE">
        <w:t>Na infolinii konsumenckiej pod nr tel. 801 440 220 lub 22 266 76 76 oraz e-mailem: porady@dlakonsumentow.pl</w:t>
      </w:r>
    </w:p>
    <w:p w14:paraId="7220A2CB" w14:textId="77777777" w:rsidR="00454EDE" w:rsidRPr="00454EDE" w:rsidRDefault="00454EDE" w:rsidP="00454EDE">
      <w:pPr>
        <w:widowControl/>
        <w:numPr>
          <w:ilvl w:val="0"/>
          <w:numId w:val="33"/>
        </w:numPr>
        <w:autoSpaceDE/>
        <w:autoSpaceDN/>
        <w:spacing w:line="276" w:lineRule="auto"/>
        <w:jc w:val="both"/>
        <w:textAlignment w:val="baseline"/>
      </w:pPr>
      <w:r w:rsidRPr="00454EDE">
        <w:t>U </w:t>
      </w:r>
      <w:r w:rsidRPr="00454EDE">
        <w:rPr>
          <w:rStyle w:val="Pogrubienie"/>
        </w:rPr>
        <w:t>Rzecznika Konsumentów</w:t>
      </w:r>
      <w:r w:rsidRPr="00454EDE">
        <w:t> – </w:t>
      </w:r>
      <w:hyperlink r:id="rId17" w:history="1">
        <w:r w:rsidRPr="00454EDE">
          <w:rPr>
            <w:rStyle w:val="Hipercze"/>
            <w:u w:val="none"/>
          </w:rPr>
          <w:t>w twoim mieście lub powiecie</w:t>
        </w:r>
      </w:hyperlink>
    </w:p>
    <w:p w14:paraId="691231B7" w14:textId="77777777" w:rsidR="00454EDE" w:rsidRPr="00454EDE" w:rsidRDefault="00454EDE" w:rsidP="00454EDE">
      <w:pPr>
        <w:widowControl/>
        <w:numPr>
          <w:ilvl w:val="0"/>
          <w:numId w:val="33"/>
        </w:numPr>
        <w:autoSpaceDE/>
        <w:autoSpaceDN/>
        <w:spacing w:line="276" w:lineRule="auto"/>
        <w:jc w:val="both"/>
        <w:textAlignment w:val="baseline"/>
      </w:pPr>
      <w:r w:rsidRPr="00454EDE">
        <w:t>W placówce </w:t>
      </w:r>
      <w:r w:rsidRPr="00454EDE">
        <w:rPr>
          <w:rStyle w:val="Pogrubienie"/>
        </w:rPr>
        <w:t>Inspekcji Handlowej</w:t>
      </w:r>
      <w:r w:rsidRPr="00454EDE">
        <w:t> – </w:t>
      </w:r>
      <w:hyperlink r:id="rId18" w:anchor="faq595" w:history="1">
        <w:r w:rsidRPr="00454EDE">
          <w:rPr>
            <w:rStyle w:val="Hipercze"/>
            <w:u w:val="none"/>
          </w:rPr>
          <w:t>w twoim województwie</w:t>
        </w:r>
      </w:hyperlink>
    </w:p>
    <w:p w14:paraId="523CF4CD" w14:textId="77777777" w:rsidR="005B7B94" w:rsidRDefault="005B7B94" w:rsidP="00B70AB2">
      <w:pPr>
        <w:widowControl/>
        <w:autoSpaceDE/>
        <w:autoSpaceDN/>
        <w:spacing w:after="160" w:line="259" w:lineRule="auto"/>
        <w:jc w:val="both"/>
      </w:pPr>
    </w:p>
    <w:p w14:paraId="0080A537" w14:textId="06C1B9C2" w:rsidR="003A63AB" w:rsidRPr="001D6CC9" w:rsidRDefault="00520FFE" w:rsidP="001D6CC9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  <w:r w:rsidR="004E5FBB">
        <w:rPr>
          <w:b/>
          <w:color w:val="005597"/>
        </w:rPr>
        <w:t xml:space="preserve"> </w:t>
      </w:r>
    </w:p>
    <w:p w14:paraId="3991F15D" w14:textId="717FBB87" w:rsidR="00A60EFD" w:rsidRDefault="00A95679" w:rsidP="00A95679">
      <w:pPr>
        <w:pStyle w:val="Nagwek1"/>
        <w:spacing w:before="1"/>
        <w:ind w:left="0"/>
        <w:jc w:val="left"/>
        <w:rPr>
          <w:rStyle w:val="Hipercze"/>
          <w:b w:val="0"/>
          <w:sz w:val="20"/>
        </w:rPr>
      </w:pPr>
      <w:r w:rsidRPr="00621FC8">
        <w:rPr>
          <w:b w:val="0"/>
          <w:sz w:val="20"/>
        </w:rPr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60 473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hyperlink r:id="rId19" w:history="1">
        <w:r w:rsidR="00A60EFD" w:rsidRPr="00C82118">
          <w:rPr>
            <w:rStyle w:val="Hipercze"/>
            <w:b w:val="0"/>
            <w:sz w:val="20"/>
          </w:rPr>
          <w:t>joanna.izdebska@konsument.gov.pl</w:t>
        </w:r>
      </w:hyperlink>
    </w:p>
    <w:p w14:paraId="39178764" w14:textId="5637BF09" w:rsidR="00A95679" w:rsidRPr="000915C9" w:rsidRDefault="00A60EFD" w:rsidP="00A95679">
      <w:pPr>
        <w:pStyle w:val="Nagwek1"/>
        <w:spacing w:before="1"/>
        <w:ind w:left="0"/>
        <w:jc w:val="left"/>
        <w:rPr>
          <w:b w:val="0"/>
          <w:sz w:val="20"/>
          <w:lang w:val="en-GB"/>
        </w:rPr>
      </w:pPr>
      <w:r w:rsidRPr="00A60EFD">
        <w:rPr>
          <w:noProof/>
          <w:lang w:eastAsia="pl-PL" w:bidi="ar-SA"/>
        </w:rPr>
        <w:drawing>
          <wp:inline distT="0" distB="0" distL="0" distR="0" wp14:anchorId="5C0D6BCD" wp14:editId="6D072EA9">
            <wp:extent cx="5580380" cy="29520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295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5679" w:rsidRPr="00A60EFD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en-GB"/>
        </w:rPr>
        <w:br/>
      </w:r>
      <w:hyperlink r:id="rId21" w:history="1">
        <w:r w:rsidR="00A95679" w:rsidRPr="000915C9">
          <w:rPr>
            <w:rStyle w:val="Hipercze"/>
            <w:b w:val="0"/>
            <w:sz w:val="20"/>
            <w:lang w:val="en-GB"/>
          </w:rPr>
          <w:t>Twitter: @ECCPoland</w:t>
        </w:r>
      </w:hyperlink>
      <w:r w:rsidR="00A95679" w:rsidRPr="000915C9">
        <w:rPr>
          <w:rStyle w:val="Hipercze"/>
          <w:b w:val="0"/>
          <w:sz w:val="20"/>
          <w:lang w:val="en-GB"/>
        </w:rPr>
        <w:br/>
      </w:r>
      <w:hyperlink r:id="rId22" w:history="1">
        <w:r w:rsidR="00A95679" w:rsidRPr="000915C9">
          <w:rPr>
            <w:rStyle w:val="Hipercze"/>
            <w:b w:val="0"/>
            <w:sz w:val="20"/>
            <w:lang w:val="en-GB"/>
          </w:rPr>
          <w:t>Facebook: @Europejskie</w:t>
        </w:r>
        <w:r w:rsidR="003C5082" w:rsidRPr="000915C9">
          <w:rPr>
            <w:rStyle w:val="Hipercze"/>
            <w:b w:val="0"/>
            <w:sz w:val="20"/>
            <w:lang w:val="en-GB"/>
          </w:rPr>
          <w:t>C</w:t>
        </w:r>
        <w:r w:rsidR="00A95679" w:rsidRPr="000915C9">
          <w:rPr>
            <w:rStyle w:val="Hipercze"/>
            <w:b w:val="0"/>
            <w:sz w:val="20"/>
            <w:lang w:val="en-GB"/>
          </w:rPr>
          <w:t>entrum</w:t>
        </w:r>
        <w:r w:rsidR="003C5082" w:rsidRPr="000915C9">
          <w:rPr>
            <w:rStyle w:val="Hipercze"/>
            <w:b w:val="0"/>
            <w:sz w:val="20"/>
            <w:lang w:val="en-GB"/>
          </w:rPr>
          <w:t>K</w:t>
        </w:r>
        <w:r w:rsidR="00A95679" w:rsidRPr="000915C9">
          <w:rPr>
            <w:rStyle w:val="Hipercze"/>
            <w:b w:val="0"/>
            <w:sz w:val="20"/>
            <w:lang w:val="en-GB"/>
          </w:rPr>
          <w:t>onsumenckie</w:t>
        </w:r>
      </w:hyperlink>
      <w:r w:rsidR="00A95679" w:rsidRPr="000915C9">
        <w:rPr>
          <w:b w:val="0"/>
          <w:sz w:val="20"/>
          <w:lang w:val="en-GB"/>
        </w:rPr>
        <w:t xml:space="preserve"> </w:t>
      </w:r>
      <w:r w:rsidR="00A95679" w:rsidRPr="000915C9">
        <w:rPr>
          <w:b w:val="0"/>
          <w:sz w:val="20"/>
          <w:lang w:val="en-GB"/>
        </w:rPr>
        <w:br/>
      </w:r>
      <w:hyperlink r:id="rId23" w:history="1">
        <w:r w:rsidR="00A95679" w:rsidRPr="000915C9">
          <w:rPr>
            <w:rStyle w:val="Hipercze"/>
            <w:b w:val="0"/>
            <w:sz w:val="20"/>
            <w:lang w:val="en-GB"/>
          </w:rPr>
          <w:t>Aplikacja ECC-Net Travel</w:t>
        </w:r>
      </w:hyperlink>
      <w:r w:rsidR="00A95679" w:rsidRPr="000915C9">
        <w:rPr>
          <w:b w:val="0"/>
          <w:sz w:val="20"/>
          <w:lang w:val="en-GB"/>
        </w:rPr>
        <w:br/>
      </w:r>
      <w:hyperlink r:id="rId24" w:history="1">
        <w:r w:rsidR="00A95679" w:rsidRPr="000915C9">
          <w:rPr>
            <w:rStyle w:val="Hipercze"/>
            <w:b w:val="0"/>
            <w:sz w:val="20"/>
            <w:lang w:val="en-GB"/>
          </w:rPr>
          <w:t>konsument.gov.pl</w:t>
        </w:r>
      </w:hyperlink>
      <w:r w:rsidR="00A95679" w:rsidRPr="000915C9">
        <w:rPr>
          <w:b w:val="0"/>
          <w:sz w:val="20"/>
          <w:lang w:val="en-GB"/>
        </w:rPr>
        <w:t xml:space="preserve"> </w:t>
      </w:r>
      <w:r w:rsidR="00A95679" w:rsidRPr="000915C9">
        <w:rPr>
          <w:b w:val="0"/>
          <w:sz w:val="20"/>
          <w:lang w:val="en-GB"/>
        </w:rPr>
        <w:tab/>
      </w:r>
    </w:p>
    <w:p w14:paraId="56B1D39B" w14:textId="77777777" w:rsidR="00A95679" w:rsidRPr="000915C9" w:rsidRDefault="00A95679" w:rsidP="00A95679">
      <w:pPr>
        <w:pStyle w:val="Tekstpodstawowy"/>
        <w:jc w:val="both"/>
        <w:rPr>
          <w:b/>
          <w:sz w:val="18"/>
          <w:lang w:val="en-GB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5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144AFD">
      <w:footerReference w:type="default" r:id="rId28"/>
      <w:pgSz w:w="11910" w:h="16840"/>
      <w:pgMar w:top="127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6254B3" w16cid:durableId="28185C60"/>
  <w16cid:commentId w16cid:paraId="35C879F6" w16cid:durableId="281AF6A5"/>
  <w16cid:commentId w16cid:paraId="48E4EFCD" w16cid:durableId="281B13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59416" w14:textId="77777777" w:rsidR="00803A9E" w:rsidRDefault="00803A9E">
      <w:r>
        <w:separator/>
      </w:r>
    </w:p>
  </w:endnote>
  <w:endnote w:type="continuationSeparator" w:id="0">
    <w:p w14:paraId="62D7D838" w14:textId="77777777" w:rsidR="00803A9E" w:rsidRDefault="0080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C3E61" w14:textId="77777777" w:rsidR="00803A9E" w:rsidRDefault="00803A9E">
      <w:r>
        <w:separator/>
      </w:r>
    </w:p>
  </w:footnote>
  <w:footnote w:type="continuationSeparator" w:id="0">
    <w:p w14:paraId="3FF2D636" w14:textId="77777777" w:rsidR="00803A9E" w:rsidRDefault="00803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612"/>
    <w:multiLevelType w:val="multilevel"/>
    <w:tmpl w:val="00A28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E8509F"/>
    <w:multiLevelType w:val="hybridMultilevel"/>
    <w:tmpl w:val="3B0C8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E3E1B"/>
    <w:multiLevelType w:val="hybridMultilevel"/>
    <w:tmpl w:val="C590D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765F6"/>
    <w:multiLevelType w:val="hybridMultilevel"/>
    <w:tmpl w:val="D0700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A0C3A"/>
    <w:multiLevelType w:val="hybridMultilevel"/>
    <w:tmpl w:val="74E86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47634"/>
    <w:multiLevelType w:val="hybridMultilevel"/>
    <w:tmpl w:val="F6B40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C42CC"/>
    <w:multiLevelType w:val="multilevel"/>
    <w:tmpl w:val="77E6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A02965"/>
    <w:multiLevelType w:val="hybridMultilevel"/>
    <w:tmpl w:val="89CA8D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46811"/>
    <w:multiLevelType w:val="hybridMultilevel"/>
    <w:tmpl w:val="448CF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F52B7"/>
    <w:multiLevelType w:val="hybridMultilevel"/>
    <w:tmpl w:val="A030D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D655F"/>
    <w:multiLevelType w:val="hybridMultilevel"/>
    <w:tmpl w:val="60F4D5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A922CAE"/>
    <w:multiLevelType w:val="hybridMultilevel"/>
    <w:tmpl w:val="889E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C20E4"/>
    <w:multiLevelType w:val="hybridMultilevel"/>
    <w:tmpl w:val="0DDE7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C00E4"/>
    <w:multiLevelType w:val="hybridMultilevel"/>
    <w:tmpl w:val="AE66E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3B3FC1"/>
    <w:multiLevelType w:val="hybridMultilevel"/>
    <w:tmpl w:val="09B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4079F"/>
    <w:multiLevelType w:val="hybridMultilevel"/>
    <w:tmpl w:val="2F2E7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B100D"/>
    <w:multiLevelType w:val="multilevel"/>
    <w:tmpl w:val="EB68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2C08D7"/>
    <w:multiLevelType w:val="hybridMultilevel"/>
    <w:tmpl w:val="F5B6C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D385E"/>
    <w:multiLevelType w:val="hybridMultilevel"/>
    <w:tmpl w:val="11CAC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23CF5"/>
    <w:multiLevelType w:val="hybridMultilevel"/>
    <w:tmpl w:val="8D9C3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D3171A"/>
    <w:multiLevelType w:val="multilevel"/>
    <w:tmpl w:val="EE14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116A33"/>
    <w:multiLevelType w:val="hybridMultilevel"/>
    <w:tmpl w:val="A74C7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90283"/>
    <w:multiLevelType w:val="hybridMultilevel"/>
    <w:tmpl w:val="1E8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9744D"/>
    <w:multiLevelType w:val="hybridMultilevel"/>
    <w:tmpl w:val="19645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1B25BA"/>
    <w:multiLevelType w:val="multilevel"/>
    <w:tmpl w:val="399E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9160EC"/>
    <w:multiLevelType w:val="hybridMultilevel"/>
    <w:tmpl w:val="129EA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367D6"/>
    <w:multiLevelType w:val="hybridMultilevel"/>
    <w:tmpl w:val="ACD64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40555"/>
    <w:multiLevelType w:val="hybridMultilevel"/>
    <w:tmpl w:val="6C649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C4ED0"/>
    <w:multiLevelType w:val="hybridMultilevel"/>
    <w:tmpl w:val="A306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73A42"/>
    <w:multiLevelType w:val="hybridMultilevel"/>
    <w:tmpl w:val="59E660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E17DCA"/>
    <w:multiLevelType w:val="hybridMultilevel"/>
    <w:tmpl w:val="FCD2D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D6357"/>
    <w:multiLevelType w:val="hybridMultilevel"/>
    <w:tmpl w:val="89087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5"/>
  </w:num>
  <w:num w:numId="3">
    <w:abstractNumId w:val="6"/>
  </w:num>
  <w:num w:numId="4">
    <w:abstractNumId w:val="11"/>
  </w:num>
  <w:num w:numId="5">
    <w:abstractNumId w:val="12"/>
  </w:num>
  <w:num w:numId="6">
    <w:abstractNumId w:val="19"/>
  </w:num>
  <w:num w:numId="7">
    <w:abstractNumId w:val="18"/>
  </w:num>
  <w:num w:numId="8">
    <w:abstractNumId w:val="15"/>
  </w:num>
  <w:num w:numId="9">
    <w:abstractNumId w:val="14"/>
  </w:num>
  <w:num w:numId="10">
    <w:abstractNumId w:val="30"/>
  </w:num>
  <w:num w:numId="11">
    <w:abstractNumId w:val="4"/>
  </w:num>
  <w:num w:numId="12">
    <w:abstractNumId w:val="22"/>
  </w:num>
  <w:num w:numId="13">
    <w:abstractNumId w:val="3"/>
  </w:num>
  <w:num w:numId="14">
    <w:abstractNumId w:val="27"/>
  </w:num>
  <w:num w:numId="15">
    <w:abstractNumId w:val="9"/>
  </w:num>
  <w:num w:numId="16">
    <w:abstractNumId w:val="24"/>
  </w:num>
  <w:num w:numId="17">
    <w:abstractNumId w:val="31"/>
  </w:num>
  <w:num w:numId="18">
    <w:abstractNumId w:val="28"/>
  </w:num>
  <w:num w:numId="19">
    <w:abstractNumId w:val="23"/>
  </w:num>
  <w:num w:numId="20">
    <w:abstractNumId w:val="2"/>
  </w:num>
  <w:num w:numId="21">
    <w:abstractNumId w:val="26"/>
  </w:num>
  <w:num w:numId="22">
    <w:abstractNumId w:val="16"/>
  </w:num>
  <w:num w:numId="23">
    <w:abstractNumId w:val="10"/>
  </w:num>
  <w:num w:numId="24">
    <w:abstractNumId w:val="20"/>
  </w:num>
  <w:num w:numId="25">
    <w:abstractNumId w:val="32"/>
  </w:num>
  <w:num w:numId="26">
    <w:abstractNumId w:val="13"/>
  </w:num>
  <w:num w:numId="27">
    <w:abstractNumId w:val="0"/>
  </w:num>
  <w:num w:numId="28">
    <w:abstractNumId w:val="17"/>
  </w:num>
  <w:num w:numId="29">
    <w:abstractNumId w:val="8"/>
  </w:num>
  <w:num w:numId="30">
    <w:abstractNumId w:val="33"/>
  </w:num>
  <w:num w:numId="31">
    <w:abstractNumId w:val="21"/>
  </w:num>
  <w:num w:numId="32">
    <w:abstractNumId w:val="25"/>
  </w:num>
  <w:num w:numId="33">
    <w:abstractNumId w:val="7"/>
  </w:num>
  <w:num w:numId="3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49DA"/>
    <w:rsid w:val="00015AFD"/>
    <w:rsid w:val="0001670E"/>
    <w:rsid w:val="0002306C"/>
    <w:rsid w:val="00026C7B"/>
    <w:rsid w:val="00026EAE"/>
    <w:rsid w:val="00026F38"/>
    <w:rsid w:val="00034C9D"/>
    <w:rsid w:val="000432B9"/>
    <w:rsid w:val="000459B8"/>
    <w:rsid w:val="00045BA4"/>
    <w:rsid w:val="00046B7C"/>
    <w:rsid w:val="00050562"/>
    <w:rsid w:val="00050C66"/>
    <w:rsid w:val="00054BA3"/>
    <w:rsid w:val="000558D4"/>
    <w:rsid w:val="00061642"/>
    <w:rsid w:val="00064996"/>
    <w:rsid w:val="00064D27"/>
    <w:rsid w:val="00065956"/>
    <w:rsid w:val="000666AB"/>
    <w:rsid w:val="00066C7F"/>
    <w:rsid w:val="00074E3B"/>
    <w:rsid w:val="00081BC5"/>
    <w:rsid w:val="00085019"/>
    <w:rsid w:val="00085E4E"/>
    <w:rsid w:val="000915C9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A612B"/>
    <w:rsid w:val="000A7AC4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C7F69"/>
    <w:rsid w:val="000D07EF"/>
    <w:rsid w:val="000D0A98"/>
    <w:rsid w:val="000D1688"/>
    <w:rsid w:val="000E06A0"/>
    <w:rsid w:val="000E20E2"/>
    <w:rsid w:val="000E59B8"/>
    <w:rsid w:val="000F0A43"/>
    <w:rsid w:val="000F2F8F"/>
    <w:rsid w:val="000F6B29"/>
    <w:rsid w:val="000F754D"/>
    <w:rsid w:val="000F7DAE"/>
    <w:rsid w:val="001013BB"/>
    <w:rsid w:val="00103A47"/>
    <w:rsid w:val="001060FA"/>
    <w:rsid w:val="00111AAD"/>
    <w:rsid w:val="001159D6"/>
    <w:rsid w:val="001165C3"/>
    <w:rsid w:val="001172F3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1C29"/>
    <w:rsid w:val="00162E27"/>
    <w:rsid w:val="00165698"/>
    <w:rsid w:val="00170F7C"/>
    <w:rsid w:val="00171682"/>
    <w:rsid w:val="001740DF"/>
    <w:rsid w:val="001754BD"/>
    <w:rsid w:val="001760CC"/>
    <w:rsid w:val="001809C9"/>
    <w:rsid w:val="0018127D"/>
    <w:rsid w:val="0018271A"/>
    <w:rsid w:val="001828D4"/>
    <w:rsid w:val="0018532D"/>
    <w:rsid w:val="00187001"/>
    <w:rsid w:val="00190283"/>
    <w:rsid w:val="00195747"/>
    <w:rsid w:val="001970CD"/>
    <w:rsid w:val="001A0FCB"/>
    <w:rsid w:val="001A5C2C"/>
    <w:rsid w:val="001A7DE8"/>
    <w:rsid w:val="001B29EE"/>
    <w:rsid w:val="001B48DE"/>
    <w:rsid w:val="001B5966"/>
    <w:rsid w:val="001B6F03"/>
    <w:rsid w:val="001C03BD"/>
    <w:rsid w:val="001C077F"/>
    <w:rsid w:val="001C095F"/>
    <w:rsid w:val="001D3CB5"/>
    <w:rsid w:val="001D46AB"/>
    <w:rsid w:val="001D6CC9"/>
    <w:rsid w:val="001D6F2B"/>
    <w:rsid w:val="001E031B"/>
    <w:rsid w:val="001E2B70"/>
    <w:rsid w:val="001E3B5B"/>
    <w:rsid w:val="001F00D9"/>
    <w:rsid w:val="001F0F4C"/>
    <w:rsid w:val="001F267A"/>
    <w:rsid w:val="001F4A8C"/>
    <w:rsid w:val="001F6453"/>
    <w:rsid w:val="001F7651"/>
    <w:rsid w:val="001F7FDB"/>
    <w:rsid w:val="00204D48"/>
    <w:rsid w:val="0020583E"/>
    <w:rsid w:val="002108C9"/>
    <w:rsid w:val="00210C2A"/>
    <w:rsid w:val="00211AD9"/>
    <w:rsid w:val="002126D3"/>
    <w:rsid w:val="00215155"/>
    <w:rsid w:val="002162B9"/>
    <w:rsid w:val="002166A7"/>
    <w:rsid w:val="00225395"/>
    <w:rsid w:val="002279B8"/>
    <w:rsid w:val="00230C83"/>
    <w:rsid w:val="00231590"/>
    <w:rsid w:val="00233D05"/>
    <w:rsid w:val="00235A76"/>
    <w:rsid w:val="002464B7"/>
    <w:rsid w:val="00246946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1EB0"/>
    <w:rsid w:val="00264154"/>
    <w:rsid w:val="00264EB5"/>
    <w:rsid w:val="00265B42"/>
    <w:rsid w:val="00267ACB"/>
    <w:rsid w:val="0027188D"/>
    <w:rsid w:val="002740FA"/>
    <w:rsid w:val="00274CDA"/>
    <w:rsid w:val="00275B93"/>
    <w:rsid w:val="00276C81"/>
    <w:rsid w:val="0028074F"/>
    <w:rsid w:val="0028556E"/>
    <w:rsid w:val="002859FC"/>
    <w:rsid w:val="002912AB"/>
    <w:rsid w:val="0029639E"/>
    <w:rsid w:val="002A1302"/>
    <w:rsid w:val="002A4DEF"/>
    <w:rsid w:val="002A54CA"/>
    <w:rsid w:val="002A6974"/>
    <w:rsid w:val="002A6AF4"/>
    <w:rsid w:val="002B2274"/>
    <w:rsid w:val="002C4E99"/>
    <w:rsid w:val="002C5268"/>
    <w:rsid w:val="002D0FEA"/>
    <w:rsid w:val="002D1771"/>
    <w:rsid w:val="002D21C1"/>
    <w:rsid w:val="002D2CB6"/>
    <w:rsid w:val="002D515A"/>
    <w:rsid w:val="002D73A8"/>
    <w:rsid w:val="002E06D5"/>
    <w:rsid w:val="002E0778"/>
    <w:rsid w:val="002E0F31"/>
    <w:rsid w:val="002E3F94"/>
    <w:rsid w:val="002E74B1"/>
    <w:rsid w:val="002F3B0E"/>
    <w:rsid w:val="002F4E5E"/>
    <w:rsid w:val="002F64E2"/>
    <w:rsid w:val="002F6BD8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07E6"/>
    <w:rsid w:val="00320E5C"/>
    <w:rsid w:val="00323BC5"/>
    <w:rsid w:val="00331C3B"/>
    <w:rsid w:val="00332665"/>
    <w:rsid w:val="00332E2F"/>
    <w:rsid w:val="00333740"/>
    <w:rsid w:val="00334BE8"/>
    <w:rsid w:val="00335AA2"/>
    <w:rsid w:val="00340CF0"/>
    <w:rsid w:val="00341A1D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86C"/>
    <w:rsid w:val="003B5D1C"/>
    <w:rsid w:val="003C04EF"/>
    <w:rsid w:val="003C1205"/>
    <w:rsid w:val="003C3825"/>
    <w:rsid w:val="003C3F06"/>
    <w:rsid w:val="003C5082"/>
    <w:rsid w:val="003D5D36"/>
    <w:rsid w:val="003D5E52"/>
    <w:rsid w:val="003D7785"/>
    <w:rsid w:val="003E1BAC"/>
    <w:rsid w:val="003E243A"/>
    <w:rsid w:val="003E2BA6"/>
    <w:rsid w:val="003E350A"/>
    <w:rsid w:val="003E61BC"/>
    <w:rsid w:val="003E6976"/>
    <w:rsid w:val="003E7600"/>
    <w:rsid w:val="003F0214"/>
    <w:rsid w:val="003F1A73"/>
    <w:rsid w:val="003F3108"/>
    <w:rsid w:val="003F5A01"/>
    <w:rsid w:val="00401CB5"/>
    <w:rsid w:val="004030B5"/>
    <w:rsid w:val="00405806"/>
    <w:rsid w:val="0041040B"/>
    <w:rsid w:val="00410842"/>
    <w:rsid w:val="00411E26"/>
    <w:rsid w:val="004201FA"/>
    <w:rsid w:val="00420BF7"/>
    <w:rsid w:val="00420C60"/>
    <w:rsid w:val="00420C92"/>
    <w:rsid w:val="004226DC"/>
    <w:rsid w:val="00423003"/>
    <w:rsid w:val="004241FB"/>
    <w:rsid w:val="0042629B"/>
    <w:rsid w:val="00426F9A"/>
    <w:rsid w:val="004319A7"/>
    <w:rsid w:val="00431D0B"/>
    <w:rsid w:val="00431E8E"/>
    <w:rsid w:val="0044017A"/>
    <w:rsid w:val="0044021D"/>
    <w:rsid w:val="00440448"/>
    <w:rsid w:val="00441FD6"/>
    <w:rsid w:val="0044202B"/>
    <w:rsid w:val="00443CC7"/>
    <w:rsid w:val="00446729"/>
    <w:rsid w:val="00446FE7"/>
    <w:rsid w:val="00447990"/>
    <w:rsid w:val="00453D64"/>
    <w:rsid w:val="00454634"/>
    <w:rsid w:val="00454EDE"/>
    <w:rsid w:val="004554A3"/>
    <w:rsid w:val="004569B4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82F22"/>
    <w:rsid w:val="0049093D"/>
    <w:rsid w:val="0049368E"/>
    <w:rsid w:val="00495E91"/>
    <w:rsid w:val="00496078"/>
    <w:rsid w:val="00497249"/>
    <w:rsid w:val="004A0C16"/>
    <w:rsid w:val="004B3268"/>
    <w:rsid w:val="004B4317"/>
    <w:rsid w:val="004B70CA"/>
    <w:rsid w:val="004C43FF"/>
    <w:rsid w:val="004C69BB"/>
    <w:rsid w:val="004D19B4"/>
    <w:rsid w:val="004D2B7C"/>
    <w:rsid w:val="004D2E22"/>
    <w:rsid w:val="004D3D53"/>
    <w:rsid w:val="004D4F94"/>
    <w:rsid w:val="004E5FBB"/>
    <w:rsid w:val="004E6792"/>
    <w:rsid w:val="004F1382"/>
    <w:rsid w:val="004F215A"/>
    <w:rsid w:val="004F2356"/>
    <w:rsid w:val="004F2583"/>
    <w:rsid w:val="004F303A"/>
    <w:rsid w:val="004F3771"/>
    <w:rsid w:val="004F475D"/>
    <w:rsid w:val="004F6023"/>
    <w:rsid w:val="004F77C2"/>
    <w:rsid w:val="0050263B"/>
    <w:rsid w:val="0050498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454D0"/>
    <w:rsid w:val="00551B38"/>
    <w:rsid w:val="005552FF"/>
    <w:rsid w:val="005555F6"/>
    <w:rsid w:val="00555DAB"/>
    <w:rsid w:val="00556631"/>
    <w:rsid w:val="005612AC"/>
    <w:rsid w:val="00563E2A"/>
    <w:rsid w:val="00563EEA"/>
    <w:rsid w:val="00565406"/>
    <w:rsid w:val="00565A57"/>
    <w:rsid w:val="0056717E"/>
    <w:rsid w:val="00570835"/>
    <w:rsid w:val="00570A39"/>
    <w:rsid w:val="00570C83"/>
    <w:rsid w:val="005718D2"/>
    <w:rsid w:val="00573BBB"/>
    <w:rsid w:val="00576AD4"/>
    <w:rsid w:val="005834FD"/>
    <w:rsid w:val="00584ADA"/>
    <w:rsid w:val="00585E82"/>
    <w:rsid w:val="00585F23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A758D"/>
    <w:rsid w:val="005B01B5"/>
    <w:rsid w:val="005B1081"/>
    <w:rsid w:val="005B27DB"/>
    <w:rsid w:val="005B449B"/>
    <w:rsid w:val="005B4B4E"/>
    <w:rsid w:val="005B7B94"/>
    <w:rsid w:val="005C211E"/>
    <w:rsid w:val="005C4076"/>
    <w:rsid w:val="005C7EB6"/>
    <w:rsid w:val="005D09F7"/>
    <w:rsid w:val="005D0A07"/>
    <w:rsid w:val="005D2D80"/>
    <w:rsid w:val="005D2EBD"/>
    <w:rsid w:val="005D309F"/>
    <w:rsid w:val="005D5404"/>
    <w:rsid w:val="005D6401"/>
    <w:rsid w:val="005E1951"/>
    <w:rsid w:val="005E31ED"/>
    <w:rsid w:val="005E600F"/>
    <w:rsid w:val="005F1BE9"/>
    <w:rsid w:val="00602CCF"/>
    <w:rsid w:val="00602FDA"/>
    <w:rsid w:val="00606684"/>
    <w:rsid w:val="00607619"/>
    <w:rsid w:val="00607AB0"/>
    <w:rsid w:val="00607AFB"/>
    <w:rsid w:val="00607BCD"/>
    <w:rsid w:val="006129A8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367F6"/>
    <w:rsid w:val="00641C13"/>
    <w:rsid w:val="00643AC6"/>
    <w:rsid w:val="00644751"/>
    <w:rsid w:val="006464D4"/>
    <w:rsid w:val="00652B41"/>
    <w:rsid w:val="00652D28"/>
    <w:rsid w:val="00653958"/>
    <w:rsid w:val="00654807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75FAD"/>
    <w:rsid w:val="006815E1"/>
    <w:rsid w:val="00682CFA"/>
    <w:rsid w:val="006838FD"/>
    <w:rsid w:val="00684049"/>
    <w:rsid w:val="00693A40"/>
    <w:rsid w:val="006A3570"/>
    <w:rsid w:val="006A4B36"/>
    <w:rsid w:val="006A6676"/>
    <w:rsid w:val="006A7F8D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C7058"/>
    <w:rsid w:val="006D091E"/>
    <w:rsid w:val="006D1A59"/>
    <w:rsid w:val="006D20A7"/>
    <w:rsid w:val="006D3790"/>
    <w:rsid w:val="006D75CE"/>
    <w:rsid w:val="006E03E9"/>
    <w:rsid w:val="006E0DB5"/>
    <w:rsid w:val="006E19D4"/>
    <w:rsid w:val="006E3088"/>
    <w:rsid w:val="006E3CAF"/>
    <w:rsid w:val="006E465D"/>
    <w:rsid w:val="006E691B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167D"/>
    <w:rsid w:val="00713A6B"/>
    <w:rsid w:val="00714130"/>
    <w:rsid w:val="00715163"/>
    <w:rsid w:val="00715967"/>
    <w:rsid w:val="00720193"/>
    <w:rsid w:val="00725EAD"/>
    <w:rsid w:val="0072665F"/>
    <w:rsid w:val="007313CD"/>
    <w:rsid w:val="007323C9"/>
    <w:rsid w:val="00735878"/>
    <w:rsid w:val="00736649"/>
    <w:rsid w:val="00737972"/>
    <w:rsid w:val="00737AA7"/>
    <w:rsid w:val="00740C24"/>
    <w:rsid w:val="00743A83"/>
    <w:rsid w:val="0074466E"/>
    <w:rsid w:val="00750CC9"/>
    <w:rsid w:val="00750F46"/>
    <w:rsid w:val="00754B49"/>
    <w:rsid w:val="00761795"/>
    <w:rsid w:val="0076255D"/>
    <w:rsid w:val="00762886"/>
    <w:rsid w:val="00762A29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3806"/>
    <w:rsid w:val="00794116"/>
    <w:rsid w:val="007947A5"/>
    <w:rsid w:val="0079747B"/>
    <w:rsid w:val="007A422C"/>
    <w:rsid w:val="007A46B1"/>
    <w:rsid w:val="007B1103"/>
    <w:rsid w:val="007B3F4A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1D8B"/>
    <w:rsid w:val="007E463E"/>
    <w:rsid w:val="007E6874"/>
    <w:rsid w:val="007E7871"/>
    <w:rsid w:val="007F6600"/>
    <w:rsid w:val="007F7067"/>
    <w:rsid w:val="00800F77"/>
    <w:rsid w:val="008017CA"/>
    <w:rsid w:val="00802B64"/>
    <w:rsid w:val="00803A9E"/>
    <w:rsid w:val="00804BFB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461CB"/>
    <w:rsid w:val="00850C91"/>
    <w:rsid w:val="00851DE6"/>
    <w:rsid w:val="00854D20"/>
    <w:rsid w:val="008564E4"/>
    <w:rsid w:val="00856877"/>
    <w:rsid w:val="00856CA4"/>
    <w:rsid w:val="00856D83"/>
    <w:rsid w:val="0085732C"/>
    <w:rsid w:val="00860F4B"/>
    <w:rsid w:val="0087580A"/>
    <w:rsid w:val="008773B6"/>
    <w:rsid w:val="00881B78"/>
    <w:rsid w:val="00883F9C"/>
    <w:rsid w:val="00884D24"/>
    <w:rsid w:val="00885953"/>
    <w:rsid w:val="00890C02"/>
    <w:rsid w:val="00890F7D"/>
    <w:rsid w:val="008912CF"/>
    <w:rsid w:val="008914AA"/>
    <w:rsid w:val="00894088"/>
    <w:rsid w:val="008943A1"/>
    <w:rsid w:val="00895C1B"/>
    <w:rsid w:val="00896275"/>
    <w:rsid w:val="008A1EF7"/>
    <w:rsid w:val="008B5A04"/>
    <w:rsid w:val="008C0DCF"/>
    <w:rsid w:val="008D0C70"/>
    <w:rsid w:val="008D2103"/>
    <w:rsid w:val="008D5BBA"/>
    <w:rsid w:val="008D6630"/>
    <w:rsid w:val="008D7BB2"/>
    <w:rsid w:val="008E7960"/>
    <w:rsid w:val="008F10FF"/>
    <w:rsid w:val="008F3AB4"/>
    <w:rsid w:val="008F7FF6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FA3"/>
    <w:rsid w:val="00945A1F"/>
    <w:rsid w:val="00953773"/>
    <w:rsid w:val="0095406D"/>
    <w:rsid w:val="00962B84"/>
    <w:rsid w:val="00964826"/>
    <w:rsid w:val="00965CAD"/>
    <w:rsid w:val="00966D63"/>
    <w:rsid w:val="009746D8"/>
    <w:rsid w:val="00974BC8"/>
    <w:rsid w:val="009765F9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D6F"/>
    <w:rsid w:val="009A2E29"/>
    <w:rsid w:val="009A332D"/>
    <w:rsid w:val="009A660C"/>
    <w:rsid w:val="009A6B4B"/>
    <w:rsid w:val="009B3953"/>
    <w:rsid w:val="009B45B7"/>
    <w:rsid w:val="009B674E"/>
    <w:rsid w:val="009C1D76"/>
    <w:rsid w:val="009C46A7"/>
    <w:rsid w:val="009C5127"/>
    <w:rsid w:val="009C568A"/>
    <w:rsid w:val="009C6A36"/>
    <w:rsid w:val="009D0A58"/>
    <w:rsid w:val="009D0CE2"/>
    <w:rsid w:val="009D0D2E"/>
    <w:rsid w:val="009D7BB9"/>
    <w:rsid w:val="009E544A"/>
    <w:rsid w:val="009E582B"/>
    <w:rsid w:val="009E65FA"/>
    <w:rsid w:val="009E7388"/>
    <w:rsid w:val="009E7A9C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07526"/>
    <w:rsid w:val="00A11189"/>
    <w:rsid w:val="00A125FE"/>
    <w:rsid w:val="00A149FA"/>
    <w:rsid w:val="00A15A3F"/>
    <w:rsid w:val="00A20BCB"/>
    <w:rsid w:val="00A24B8D"/>
    <w:rsid w:val="00A25F70"/>
    <w:rsid w:val="00A27259"/>
    <w:rsid w:val="00A30EB0"/>
    <w:rsid w:val="00A3230F"/>
    <w:rsid w:val="00A4693E"/>
    <w:rsid w:val="00A5185C"/>
    <w:rsid w:val="00A54568"/>
    <w:rsid w:val="00A5548F"/>
    <w:rsid w:val="00A57178"/>
    <w:rsid w:val="00A57F96"/>
    <w:rsid w:val="00A60EFD"/>
    <w:rsid w:val="00A63E7D"/>
    <w:rsid w:val="00A64483"/>
    <w:rsid w:val="00A67C32"/>
    <w:rsid w:val="00A70B87"/>
    <w:rsid w:val="00A70B8D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0E8"/>
    <w:rsid w:val="00A95679"/>
    <w:rsid w:val="00A959DD"/>
    <w:rsid w:val="00AA1714"/>
    <w:rsid w:val="00AA2160"/>
    <w:rsid w:val="00AA453E"/>
    <w:rsid w:val="00AA50CA"/>
    <w:rsid w:val="00AA5338"/>
    <w:rsid w:val="00AB08A3"/>
    <w:rsid w:val="00AB1510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9C0"/>
    <w:rsid w:val="00AC7B53"/>
    <w:rsid w:val="00AD0F5B"/>
    <w:rsid w:val="00AE162F"/>
    <w:rsid w:val="00AE1C4D"/>
    <w:rsid w:val="00AE4A10"/>
    <w:rsid w:val="00AE4CF0"/>
    <w:rsid w:val="00AE74A9"/>
    <w:rsid w:val="00AF07E0"/>
    <w:rsid w:val="00AF57FE"/>
    <w:rsid w:val="00AF7B92"/>
    <w:rsid w:val="00B04DD2"/>
    <w:rsid w:val="00B07690"/>
    <w:rsid w:val="00B079A2"/>
    <w:rsid w:val="00B113DE"/>
    <w:rsid w:val="00B116E5"/>
    <w:rsid w:val="00B11A25"/>
    <w:rsid w:val="00B1570D"/>
    <w:rsid w:val="00B20FC2"/>
    <w:rsid w:val="00B23F6C"/>
    <w:rsid w:val="00B24037"/>
    <w:rsid w:val="00B2481E"/>
    <w:rsid w:val="00B24A45"/>
    <w:rsid w:val="00B25CE9"/>
    <w:rsid w:val="00B26743"/>
    <w:rsid w:val="00B27348"/>
    <w:rsid w:val="00B310AA"/>
    <w:rsid w:val="00B3179C"/>
    <w:rsid w:val="00B320FB"/>
    <w:rsid w:val="00B32A3A"/>
    <w:rsid w:val="00B3572B"/>
    <w:rsid w:val="00B46743"/>
    <w:rsid w:val="00B51EE7"/>
    <w:rsid w:val="00B558C6"/>
    <w:rsid w:val="00B569B8"/>
    <w:rsid w:val="00B6013F"/>
    <w:rsid w:val="00B60145"/>
    <w:rsid w:val="00B63697"/>
    <w:rsid w:val="00B65CC7"/>
    <w:rsid w:val="00B67021"/>
    <w:rsid w:val="00B67434"/>
    <w:rsid w:val="00B70611"/>
    <w:rsid w:val="00B70956"/>
    <w:rsid w:val="00B70AB2"/>
    <w:rsid w:val="00B71709"/>
    <w:rsid w:val="00B7234C"/>
    <w:rsid w:val="00B74778"/>
    <w:rsid w:val="00B76DFF"/>
    <w:rsid w:val="00B773BA"/>
    <w:rsid w:val="00B83166"/>
    <w:rsid w:val="00B83C42"/>
    <w:rsid w:val="00B930D6"/>
    <w:rsid w:val="00B946CA"/>
    <w:rsid w:val="00BA0512"/>
    <w:rsid w:val="00BA28FB"/>
    <w:rsid w:val="00BA2D0D"/>
    <w:rsid w:val="00BA4AC9"/>
    <w:rsid w:val="00BA57F7"/>
    <w:rsid w:val="00BB3699"/>
    <w:rsid w:val="00BB640E"/>
    <w:rsid w:val="00BC4B81"/>
    <w:rsid w:val="00BC55AA"/>
    <w:rsid w:val="00BD08AE"/>
    <w:rsid w:val="00BD43E3"/>
    <w:rsid w:val="00BD707F"/>
    <w:rsid w:val="00BE074B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0C1"/>
    <w:rsid w:val="00C227E8"/>
    <w:rsid w:val="00C313CB"/>
    <w:rsid w:val="00C31E81"/>
    <w:rsid w:val="00C43C90"/>
    <w:rsid w:val="00C43CA6"/>
    <w:rsid w:val="00C44F89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2118"/>
    <w:rsid w:val="00C834C8"/>
    <w:rsid w:val="00C8529A"/>
    <w:rsid w:val="00C867F0"/>
    <w:rsid w:val="00C86AFB"/>
    <w:rsid w:val="00C93E5D"/>
    <w:rsid w:val="00C95D18"/>
    <w:rsid w:val="00C96C1A"/>
    <w:rsid w:val="00CA075D"/>
    <w:rsid w:val="00CA0A33"/>
    <w:rsid w:val="00CA1106"/>
    <w:rsid w:val="00CA1306"/>
    <w:rsid w:val="00CA2204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E724B"/>
    <w:rsid w:val="00CF4821"/>
    <w:rsid w:val="00CF4C03"/>
    <w:rsid w:val="00D009B1"/>
    <w:rsid w:val="00D00AE3"/>
    <w:rsid w:val="00D03B53"/>
    <w:rsid w:val="00D0635F"/>
    <w:rsid w:val="00D06B30"/>
    <w:rsid w:val="00D07432"/>
    <w:rsid w:val="00D106D7"/>
    <w:rsid w:val="00D11DC4"/>
    <w:rsid w:val="00D21215"/>
    <w:rsid w:val="00D226AA"/>
    <w:rsid w:val="00D3088D"/>
    <w:rsid w:val="00D352C3"/>
    <w:rsid w:val="00D4252D"/>
    <w:rsid w:val="00D45F04"/>
    <w:rsid w:val="00D504F4"/>
    <w:rsid w:val="00D50D36"/>
    <w:rsid w:val="00D519D4"/>
    <w:rsid w:val="00D51FE0"/>
    <w:rsid w:val="00D52F61"/>
    <w:rsid w:val="00D56710"/>
    <w:rsid w:val="00D569E2"/>
    <w:rsid w:val="00D6122E"/>
    <w:rsid w:val="00D61391"/>
    <w:rsid w:val="00D637BA"/>
    <w:rsid w:val="00D6791A"/>
    <w:rsid w:val="00D67EBC"/>
    <w:rsid w:val="00D70863"/>
    <w:rsid w:val="00D73513"/>
    <w:rsid w:val="00D73BAD"/>
    <w:rsid w:val="00D748CE"/>
    <w:rsid w:val="00D74ACC"/>
    <w:rsid w:val="00D7784B"/>
    <w:rsid w:val="00D81548"/>
    <w:rsid w:val="00D87F9F"/>
    <w:rsid w:val="00D90119"/>
    <w:rsid w:val="00DA0B5B"/>
    <w:rsid w:val="00DA7431"/>
    <w:rsid w:val="00DA78C0"/>
    <w:rsid w:val="00DC022B"/>
    <w:rsid w:val="00DC376E"/>
    <w:rsid w:val="00DC7A67"/>
    <w:rsid w:val="00DC7C36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2571"/>
    <w:rsid w:val="00E13851"/>
    <w:rsid w:val="00E140FD"/>
    <w:rsid w:val="00E14FB5"/>
    <w:rsid w:val="00E16308"/>
    <w:rsid w:val="00E171BE"/>
    <w:rsid w:val="00E178D3"/>
    <w:rsid w:val="00E2199F"/>
    <w:rsid w:val="00E221C7"/>
    <w:rsid w:val="00E27805"/>
    <w:rsid w:val="00E3094D"/>
    <w:rsid w:val="00E369EF"/>
    <w:rsid w:val="00E40BB5"/>
    <w:rsid w:val="00E4188E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76950"/>
    <w:rsid w:val="00E77211"/>
    <w:rsid w:val="00E84CA3"/>
    <w:rsid w:val="00E85122"/>
    <w:rsid w:val="00E9001D"/>
    <w:rsid w:val="00E91277"/>
    <w:rsid w:val="00E9579A"/>
    <w:rsid w:val="00E96118"/>
    <w:rsid w:val="00E977CE"/>
    <w:rsid w:val="00EA020F"/>
    <w:rsid w:val="00EA029E"/>
    <w:rsid w:val="00EA065E"/>
    <w:rsid w:val="00EA1A10"/>
    <w:rsid w:val="00EA2668"/>
    <w:rsid w:val="00EB4A23"/>
    <w:rsid w:val="00EB4E7A"/>
    <w:rsid w:val="00EB5787"/>
    <w:rsid w:val="00EB70C6"/>
    <w:rsid w:val="00EC4FEB"/>
    <w:rsid w:val="00EC5743"/>
    <w:rsid w:val="00EC67DB"/>
    <w:rsid w:val="00EC70AF"/>
    <w:rsid w:val="00ED0F31"/>
    <w:rsid w:val="00ED10CC"/>
    <w:rsid w:val="00ED3F71"/>
    <w:rsid w:val="00ED42F7"/>
    <w:rsid w:val="00ED7BA2"/>
    <w:rsid w:val="00EE47A0"/>
    <w:rsid w:val="00EE7F66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0A7C"/>
    <w:rsid w:val="00F12575"/>
    <w:rsid w:val="00F12C46"/>
    <w:rsid w:val="00F14CB3"/>
    <w:rsid w:val="00F154FE"/>
    <w:rsid w:val="00F162E4"/>
    <w:rsid w:val="00F24C24"/>
    <w:rsid w:val="00F25090"/>
    <w:rsid w:val="00F2732D"/>
    <w:rsid w:val="00F278B8"/>
    <w:rsid w:val="00F306A5"/>
    <w:rsid w:val="00F30D9C"/>
    <w:rsid w:val="00F30EFD"/>
    <w:rsid w:val="00F318A3"/>
    <w:rsid w:val="00F324D3"/>
    <w:rsid w:val="00F33489"/>
    <w:rsid w:val="00F4278B"/>
    <w:rsid w:val="00F4279B"/>
    <w:rsid w:val="00F44400"/>
    <w:rsid w:val="00F53D21"/>
    <w:rsid w:val="00F542CA"/>
    <w:rsid w:val="00F56CFE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3522"/>
    <w:rsid w:val="00F84097"/>
    <w:rsid w:val="00F965AA"/>
    <w:rsid w:val="00F96AD4"/>
    <w:rsid w:val="00F96D65"/>
    <w:rsid w:val="00F9776D"/>
    <w:rsid w:val="00F977C0"/>
    <w:rsid w:val="00FA075A"/>
    <w:rsid w:val="00FA0B84"/>
    <w:rsid w:val="00FA35EC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30B"/>
    <w:rsid w:val="00FC3CD6"/>
    <w:rsid w:val="00FC4EBD"/>
    <w:rsid w:val="00FC6EC3"/>
    <w:rsid w:val="00FD101F"/>
    <w:rsid w:val="00FD6F6B"/>
    <w:rsid w:val="00FD7227"/>
    <w:rsid w:val="00FE0912"/>
    <w:rsid w:val="00FE39B6"/>
    <w:rsid w:val="00FE3AF0"/>
    <w:rsid w:val="00FE3DCD"/>
    <w:rsid w:val="00FE3ED6"/>
    <w:rsid w:val="00FF27D9"/>
    <w:rsid w:val="00FF3DAF"/>
    <w:rsid w:val="00FF5434"/>
    <w:rsid w:val="00FF5BC0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4F138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  <w:style w:type="paragraph" w:styleId="Bezodstpw">
    <w:name w:val="No Spacing"/>
    <w:uiPriority w:val="1"/>
    <w:qFormat/>
    <w:rsid w:val="004B70C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050562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C82118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44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83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4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2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5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0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9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17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8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68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c.europa.eu/transport/road_safety/going_abroad/index_en.htm" TargetMode="External"/><Relationship Id="rId18" Type="http://schemas.openxmlformats.org/officeDocument/2006/relationships/hyperlink" Target="https://www.uokik.gov.pl/wazne_adresy.php" TargetMode="External"/><Relationship Id="rId26" Type="http://schemas.openxmlformats.org/officeDocument/2006/relationships/image" Target="media/image3.jpeg"/><Relationship Id="rId3" Type="http://schemas.openxmlformats.org/officeDocument/2006/relationships/numbering" Target="numbering.xml"/><Relationship Id="rId21" Type="http://schemas.openxmlformats.org/officeDocument/2006/relationships/hyperlink" Target="https://twitter.com/ECCPoland" TargetMode="External"/><Relationship Id="rId34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przykladowe-sprawy/uszkodzony-dzieciecy-bagaz/" TargetMode="External"/><Relationship Id="rId17" Type="http://schemas.openxmlformats.org/officeDocument/2006/relationships/hyperlink" Target="https://uokik.gov.pl/pomoc.php" TargetMode="External"/><Relationship Id="rId25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konsument.gov.pl/skarga-do-eck/" TargetMode="External"/><Relationship Id="rId20" Type="http://schemas.openxmlformats.org/officeDocument/2006/relationships/image" Target="media/image2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uszkodzony-zaginiony-bagaz-lotniczy/" TargetMode="External"/><Relationship Id="rId24" Type="http://schemas.openxmlformats.org/officeDocument/2006/relationships/hyperlink" Target="file:///C:\Users\wojciech.szczerba\AppData\Local\Temp\konsument.gov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nfz.gov.pl/dla-pacjenta/nasze-zdrowie-w-ue/leczenie-w-krajach-unii-europejskiej-i-efta/wyjezdzam-do/" TargetMode="External"/><Relationship Id="rId23" Type="http://schemas.openxmlformats.org/officeDocument/2006/relationships/hyperlink" Target="http://www.konsument.gov.pl/pl/news/752/100/ECC-Net-Travel---darmowa-aplikacja-na-wakacje.html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gov.pl/web/mswia/uzyskaj-paszport-tymczasowy-w-punkcie-na-lotnisku-chopina-w-warszawie" TargetMode="External"/><Relationship Id="rId19" Type="http://schemas.openxmlformats.org/officeDocument/2006/relationships/hyperlink" Target="mailto:joanna.izdebska@konsument.gov.pl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youth.europa.eu/discovereu_pl" TargetMode="External"/><Relationship Id="rId22" Type="http://schemas.openxmlformats.org/officeDocument/2006/relationships/hyperlink" Target="https://www.facebook.com/EuropejskieCentrumKonsumenckie/" TargetMode="External"/><Relationship Id="rId27" Type="http://schemas.openxmlformats.org/officeDocument/2006/relationships/image" Target="media/image4.png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9202C-5AD1-4E10-9886-E74BD44CE0D9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E5B1BBB2-B656-4FEB-89E8-3A3F9931A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1847</Words>
  <Characters>11083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13</cp:revision>
  <cp:lastPrinted>2023-05-26T09:43:00Z</cp:lastPrinted>
  <dcterms:created xsi:type="dcterms:W3CDTF">2023-05-26T08:07:00Z</dcterms:created>
  <dcterms:modified xsi:type="dcterms:W3CDTF">2023-05-26T11:47:00Z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72e186ed-5d77-49a4-9d87-83566c47fdce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