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D2791" w14:textId="77777777" w:rsidR="00963C39" w:rsidRPr="0009236D" w:rsidRDefault="00963C39" w:rsidP="00963C39">
      <w:pPr>
        <w:pStyle w:val="BodyText"/>
        <w:tabs>
          <w:tab w:val="left" w:pos="1418"/>
        </w:tabs>
        <w:rPr>
          <w:sz w:val="20"/>
        </w:rPr>
      </w:pPr>
      <w:r w:rsidRPr="0009236D">
        <w:rPr>
          <w:noProof/>
          <w:color w:val="000000"/>
          <w:lang w:val="pl-PL" w:eastAsia="pl-PL" w:bidi="ar-SA"/>
        </w:rPr>
        <w:drawing>
          <wp:anchor distT="0" distB="0" distL="114300" distR="114300" simplePos="0" relativeHeight="251659264" behindDoc="1" locked="0" layoutInCell="1" allowOverlap="1" wp14:anchorId="7AEB8E40" wp14:editId="39BD24D6">
            <wp:simplePos x="0" y="0"/>
            <wp:positionH relativeFrom="page">
              <wp:posOffset>5302885</wp:posOffset>
            </wp:positionH>
            <wp:positionV relativeFrom="paragraph">
              <wp:posOffset>-3175</wp:posOffset>
            </wp:positionV>
            <wp:extent cx="1494790" cy="748665"/>
            <wp:effectExtent l="0" t="0" r="0" b="0"/>
            <wp:wrapTight wrapText="bothSides">
              <wp:wrapPolygon edited="0">
                <wp:start x="0" y="0"/>
                <wp:lineTo x="0" y="20885"/>
                <wp:lineTo x="21196" y="20885"/>
                <wp:lineTo x="21196" y="0"/>
                <wp:lineTo x="0" y="0"/>
              </wp:wrapPolygon>
            </wp:wrapTight>
            <wp:docPr id="8" name="Obraz 8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3DC6F" w14:textId="77777777" w:rsidR="00963C39" w:rsidRDefault="00963C39" w:rsidP="00963C39">
      <w:pPr>
        <w:pStyle w:val="BodyText"/>
        <w:rPr>
          <w:noProof/>
          <w:lang w:val="pl-PL" w:eastAsia="pl-PL" w:bidi="ar-SA"/>
        </w:rPr>
      </w:pPr>
      <w:r w:rsidRPr="00C1360F">
        <w:rPr>
          <w:noProof/>
          <w:lang w:val="pl-PL" w:eastAsia="pl-PL" w:bidi="ar-SA"/>
        </w:rPr>
        <w:drawing>
          <wp:anchor distT="0" distB="0" distL="114300" distR="114300" simplePos="0" relativeHeight="251660288" behindDoc="1" locked="0" layoutInCell="1" allowOverlap="1" wp14:anchorId="283AFBB0" wp14:editId="79D64F86">
            <wp:simplePos x="0" y="0"/>
            <wp:positionH relativeFrom="column">
              <wp:posOffset>2671445</wp:posOffset>
            </wp:positionH>
            <wp:positionV relativeFrom="paragraph">
              <wp:posOffset>12700</wp:posOffset>
            </wp:positionV>
            <wp:extent cx="1510030" cy="485775"/>
            <wp:effectExtent l="0" t="0" r="0" b="0"/>
            <wp:wrapTight wrapText="bothSides">
              <wp:wrapPolygon edited="0">
                <wp:start x="0" y="0"/>
                <wp:lineTo x="0" y="21176"/>
                <wp:lineTo x="21255" y="21176"/>
                <wp:lineTo x="21255" y="0"/>
                <wp:lineTo x="0" y="0"/>
              </wp:wrapPolygon>
            </wp:wrapTight>
            <wp:docPr id="4" name="Obraz 4" descr="U:\BP\ECK\TEMPLATES ECK\Wzory dla zespołu ECK\2. Common templates\Współfinansowanie i logo UE\COFUNDED_01_PL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BP\ECK\TEMPLATES ECK\Wzory dla zespołu ECK\2. Common templates\Współfinansowanie i logo UE\COFUNDED_01_PL_v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C8AB5" w14:textId="77777777" w:rsidR="00963C39" w:rsidRPr="0009236D" w:rsidRDefault="00963C39" w:rsidP="00963C39">
      <w:pPr>
        <w:pStyle w:val="BodyText"/>
        <w:rPr>
          <w:sz w:val="20"/>
        </w:rPr>
      </w:pPr>
    </w:p>
    <w:p w14:paraId="2AA20950" w14:textId="77777777" w:rsidR="00963C39" w:rsidRPr="0009236D" w:rsidRDefault="00963C39" w:rsidP="00963C39">
      <w:pPr>
        <w:pStyle w:val="BodyText"/>
        <w:spacing w:before="5"/>
      </w:pPr>
    </w:p>
    <w:p w14:paraId="254C0773" w14:textId="77777777" w:rsidR="00963C39" w:rsidRDefault="00963C39" w:rsidP="00963C39">
      <w:pPr>
        <w:spacing w:before="91"/>
        <w:ind w:left="1135"/>
        <w:rPr>
          <w:b/>
          <w:color w:val="005597"/>
          <w:sz w:val="28"/>
        </w:rPr>
      </w:pPr>
    </w:p>
    <w:p w14:paraId="0FF02654" w14:textId="77777777" w:rsidR="00285262" w:rsidRDefault="00285262" w:rsidP="00963C39">
      <w:pPr>
        <w:spacing w:before="91"/>
        <w:rPr>
          <w:b/>
          <w:color w:val="005597"/>
          <w:sz w:val="28"/>
          <w:lang w:val="pl-PL"/>
        </w:rPr>
      </w:pPr>
    </w:p>
    <w:p w14:paraId="70C681E5" w14:textId="46E3102B" w:rsidR="00963C39" w:rsidRPr="000D2A9B" w:rsidRDefault="00963C39" w:rsidP="00963C39">
      <w:pPr>
        <w:spacing w:before="91"/>
        <w:rPr>
          <w:b/>
          <w:sz w:val="28"/>
          <w:lang w:val="pl-PL"/>
        </w:rPr>
      </w:pPr>
      <w:r w:rsidRPr="00555FEA"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14:paraId="0A721419" w14:textId="1E739DA4" w:rsidR="00963C39" w:rsidRPr="00555FEA" w:rsidRDefault="002B19F2" w:rsidP="00963C39">
      <w:pPr>
        <w:spacing w:before="236"/>
        <w:rPr>
          <w:sz w:val="16"/>
          <w:lang w:val="pl-PL"/>
        </w:rPr>
      </w:pPr>
      <w:r>
        <w:rPr>
          <w:color w:val="808080"/>
          <w:sz w:val="16"/>
          <w:lang w:val="pl-PL"/>
        </w:rPr>
        <w:t>21</w:t>
      </w:r>
      <w:r w:rsidR="00963C39" w:rsidRPr="00555FEA">
        <w:rPr>
          <w:color w:val="808080"/>
          <w:sz w:val="16"/>
          <w:lang w:val="pl-PL"/>
        </w:rPr>
        <w:t>/0</w:t>
      </w:r>
      <w:r w:rsidR="00963C39">
        <w:rPr>
          <w:color w:val="808080"/>
          <w:sz w:val="16"/>
          <w:lang w:val="pl-PL"/>
        </w:rPr>
        <w:t>9/2020</w:t>
      </w:r>
    </w:p>
    <w:p w14:paraId="5579B7C1" w14:textId="77777777" w:rsidR="00963C39" w:rsidRPr="00555FEA" w:rsidRDefault="00963C39" w:rsidP="00963C39">
      <w:pPr>
        <w:pStyle w:val="BodyText"/>
        <w:rPr>
          <w:sz w:val="18"/>
          <w:lang w:val="pl-PL"/>
        </w:rPr>
      </w:pPr>
    </w:p>
    <w:p w14:paraId="5E8C34AB" w14:textId="14EFEEAF" w:rsidR="00285262" w:rsidRDefault="00285262" w:rsidP="00963C39">
      <w:pPr>
        <w:spacing w:before="91"/>
        <w:rPr>
          <w:b/>
          <w:color w:val="005597"/>
          <w:sz w:val="28"/>
          <w:lang w:val="pl-PL"/>
        </w:rPr>
      </w:pPr>
    </w:p>
    <w:p w14:paraId="53A46D2A" w14:textId="77777777" w:rsidR="00285262" w:rsidRDefault="00285262" w:rsidP="00963C39">
      <w:pPr>
        <w:spacing w:before="91"/>
        <w:rPr>
          <w:b/>
          <w:color w:val="005597"/>
          <w:sz w:val="28"/>
          <w:lang w:val="pl-PL"/>
        </w:rPr>
      </w:pPr>
    </w:p>
    <w:p w14:paraId="398B5B8D" w14:textId="0AFB1CCA" w:rsidR="00963C39" w:rsidRPr="000E7C91" w:rsidRDefault="00963C39" w:rsidP="00963C39">
      <w:pPr>
        <w:spacing w:before="91"/>
        <w:rPr>
          <w:b/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Pocztówka z wakacji w formie reklamacji 2.0</w:t>
      </w:r>
    </w:p>
    <w:p w14:paraId="32441467" w14:textId="77777777" w:rsidR="00963C39" w:rsidRDefault="00963C39" w:rsidP="00963C39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</w:p>
    <w:p w14:paraId="4C935859" w14:textId="3941308A" w:rsidR="00963C39" w:rsidRDefault="00107E0C" w:rsidP="00963C39">
      <w:pPr>
        <w:spacing w:before="91" w:line="276" w:lineRule="auto"/>
        <w:ind w:right="-143"/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Aż o</w:t>
      </w:r>
      <w:r w:rsidR="00963C39">
        <w:rPr>
          <w:b/>
          <w:color w:val="000000" w:themeColor="text1"/>
          <w:lang w:val="pl-PL"/>
        </w:rPr>
        <w:t xml:space="preserve"> połowę wzrosła liczba </w:t>
      </w:r>
      <w:r w:rsidR="00320C9C">
        <w:rPr>
          <w:b/>
          <w:color w:val="000000" w:themeColor="text1"/>
          <w:lang w:val="pl-PL"/>
        </w:rPr>
        <w:t>zgłoszeń</w:t>
      </w:r>
      <w:r w:rsidR="00963C39">
        <w:rPr>
          <w:b/>
          <w:color w:val="000000" w:themeColor="text1"/>
          <w:lang w:val="pl-PL"/>
        </w:rPr>
        <w:t>, które trafiły do Europejskiego Centrum Konsumenckiego w porównaniu d</w:t>
      </w:r>
      <w:r w:rsidR="00FA46E5">
        <w:rPr>
          <w:b/>
          <w:color w:val="000000" w:themeColor="text1"/>
          <w:lang w:val="pl-PL"/>
        </w:rPr>
        <w:t>o ubiegłych wakacji</w:t>
      </w:r>
      <w:r w:rsidR="00963C39">
        <w:rPr>
          <w:b/>
          <w:color w:val="000000" w:themeColor="text1"/>
          <w:lang w:val="pl-PL"/>
        </w:rPr>
        <w:t xml:space="preserve">. </w:t>
      </w:r>
      <w:r>
        <w:rPr>
          <w:b/>
          <w:color w:val="000000" w:themeColor="text1"/>
          <w:lang w:val="pl-PL"/>
        </w:rPr>
        <w:t xml:space="preserve">Zdecydowanym liderem są linie lotnicze, za nimi problemy z zakwaterowaniem. </w:t>
      </w:r>
      <w:r w:rsidR="002D7057">
        <w:rPr>
          <w:b/>
          <w:color w:val="000000" w:themeColor="text1"/>
          <w:lang w:val="pl-PL"/>
        </w:rPr>
        <w:t>W</w:t>
      </w:r>
      <w:r w:rsidR="00963C39">
        <w:rPr>
          <w:b/>
          <w:color w:val="000000" w:themeColor="text1"/>
          <w:lang w:val="pl-PL"/>
        </w:rPr>
        <w:t xml:space="preserve"> jednym i drugim wypadku</w:t>
      </w:r>
      <w:r w:rsidR="002D7057">
        <w:rPr>
          <w:b/>
          <w:color w:val="000000" w:themeColor="text1"/>
          <w:lang w:val="pl-PL"/>
        </w:rPr>
        <w:t xml:space="preserve"> konsumenci skarżą się na</w:t>
      </w:r>
      <w:r w:rsidR="00963C39">
        <w:rPr>
          <w:b/>
          <w:color w:val="000000" w:themeColor="text1"/>
          <w:lang w:val="pl-PL"/>
        </w:rPr>
        <w:t xml:space="preserve"> trudności z uzyskaniem zwrot</w:t>
      </w:r>
      <w:r w:rsidR="00FA46E5">
        <w:rPr>
          <w:b/>
          <w:color w:val="000000" w:themeColor="text1"/>
          <w:lang w:val="pl-PL"/>
        </w:rPr>
        <w:t>u</w:t>
      </w:r>
      <w:r>
        <w:rPr>
          <w:b/>
          <w:color w:val="000000" w:themeColor="text1"/>
          <w:lang w:val="pl-PL"/>
        </w:rPr>
        <w:t xml:space="preserve"> pieniędzy</w:t>
      </w:r>
      <w:r w:rsidR="00963C39">
        <w:rPr>
          <w:b/>
          <w:color w:val="000000" w:themeColor="text1"/>
          <w:lang w:val="pl-PL"/>
        </w:rPr>
        <w:t xml:space="preserve">, </w:t>
      </w:r>
      <w:r w:rsidR="004E1F7D">
        <w:rPr>
          <w:b/>
          <w:color w:val="000000" w:themeColor="text1"/>
          <w:lang w:val="pl-PL"/>
        </w:rPr>
        <w:t>zmian</w:t>
      </w:r>
      <w:r w:rsidR="00FA46E5">
        <w:rPr>
          <w:b/>
          <w:color w:val="000000" w:themeColor="text1"/>
          <w:lang w:val="pl-PL"/>
        </w:rPr>
        <w:t>ą</w:t>
      </w:r>
      <w:r w:rsidR="00963C39">
        <w:rPr>
          <w:b/>
          <w:color w:val="000000" w:themeColor="text1"/>
          <w:lang w:val="pl-PL"/>
        </w:rPr>
        <w:t xml:space="preserve"> termin</w:t>
      </w:r>
      <w:r w:rsidR="00FA46E5">
        <w:rPr>
          <w:b/>
          <w:color w:val="000000" w:themeColor="text1"/>
          <w:lang w:val="pl-PL"/>
        </w:rPr>
        <w:t>u</w:t>
      </w:r>
      <w:r w:rsidR="004E1F7D">
        <w:rPr>
          <w:b/>
          <w:color w:val="000000" w:themeColor="text1"/>
          <w:lang w:val="pl-PL"/>
        </w:rPr>
        <w:t xml:space="preserve"> </w:t>
      </w:r>
      <w:r w:rsidR="00320C9C">
        <w:rPr>
          <w:b/>
          <w:color w:val="000000" w:themeColor="text1"/>
          <w:lang w:val="pl-PL"/>
        </w:rPr>
        <w:t xml:space="preserve">wykonania usługi </w:t>
      </w:r>
      <w:r w:rsidR="004E1F7D">
        <w:rPr>
          <w:b/>
          <w:color w:val="000000" w:themeColor="text1"/>
          <w:lang w:val="pl-PL"/>
        </w:rPr>
        <w:t xml:space="preserve">i </w:t>
      </w:r>
      <w:r w:rsidR="00320C9C">
        <w:rPr>
          <w:b/>
          <w:color w:val="000000" w:themeColor="text1"/>
          <w:lang w:val="pl-PL"/>
        </w:rPr>
        <w:t>realizacją voucherów</w:t>
      </w:r>
      <w:r w:rsidR="004E1F7D">
        <w:rPr>
          <w:b/>
          <w:color w:val="000000" w:themeColor="text1"/>
          <w:lang w:val="pl-PL"/>
        </w:rPr>
        <w:t>.</w:t>
      </w:r>
    </w:p>
    <w:p w14:paraId="4BB129F8" w14:textId="53C9B4D0" w:rsidR="00963C39" w:rsidRPr="002B19F2" w:rsidRDefault="00963C39" w:rsidP="00963C39">
      <w:pPr>
        <w:spacing w:before="91" w:line="276" w:lineRule="auto"/>
        <w:ind w:right="-143"/>
        <w:jc w:val="both"/>
        <w:rPr>
          <w:color w:val="000000" w:themeColor="text1"/>
          <w:sz w:val="21"/>
          <w:szCs w:val="21"/>
          <w:lang w:val="pl-PL"/>
        </w:rPr>
      </w:pPr>
      <w:r w:rsidRPr="002B19F2">
        <w:rPr>
          <w:color w:val="000000" w:themeColor="text1"/>
          <w:sz w:val="21"/>
          <w:szCs w:val="21"/>
          <w:lang w:val="pl-PL"/>
        </w:rPr>
        <w:t xml:space="preserve">Tak jak w zeszłym roku na zakończenie okresu urlopowego </w:t>
      </w:r>
      <w:hyperlink r:id="rId11" w:history="1">
        <w:r w:rsidRPr="001C4855">
          <w:rPr>
            <w:rStyle w:val="Hyperlink"/>
            <w:sz w:val="21"/>
            <w:szCs w:val="21"/>
            <w:lang w:val="pl-PL"/>
          </w:rPr>
          <w:t>Europejskie Centrum Konsumenckie</w:t>
        </w:r>
      </w:hyperlink>
      <w:bookmarkStart w:id="0" w:name="_GoBack"/>
      <w:bookmarkEnd w:id="0"/>
      <w:r w:rsidR="00622FEC">
        <w:rPr>
          <w:color w:val="000000" w:themeColor="text1"/>
          <w:sz w:val="21"/>
          <w:szCs w:val="21"/>
          <w:lang w:val="pl-PL"/>
        </w:rPr>
        <w:t>,</w:t>
      </w:r>
      <w:r w:rsidR="004E1F7D" w:rsidRPr="002B19F2">
        <w:rPr>
          <w:color w:val="000000" w:themeColor="text1"/>
          <w:sz w:val="21"/>
          <w:szCs w:val="21"/>
          <w:lang w:val="pl-PL"/>
        </w:rPr>
        <w:t xml:space="preserve"> </w:t>
      </w:r>
      <w:r w:rsidR="00622FEC">
        <w:rPr>
          <w:color w:val="000000" w:themeColor="text1"/>
          <w:sz w:val="21"/>
          <w:szCs w:val="21"/>
          <w:lang w:val="pl-PL"/>
        </w:rPr>
        <w:t xml:space="preserve">działające </w:t>
      </w:r>
      <w:r w:rsidR="004E1F7D" w:rsidRPr="002B19F2">
        <w:rPr>
          <w:color w:val="000000" w:themeColor="text1"/>
          <w:sz w:val="21"/>
          <w:szCs w:val="21"/>
          <w:lang w:val="pl-PL"/>
        </w:rPr>
        <w:t xml:space="preserve">przy </w:t>
      </w:r>
      <w:r w:rsidR="00622FEC">
        <w:rPr>
          <w:color w:val="000000" w:themeColor="text1"/>
          <w:sz w:val="21"/>
          <w:szCs w:val="21"/>
          <w:lang w:val="pl-PL"/>
        </w:rPr>
        <w:t>Urzędzie Ochrony Konkurencji i Konsumentów,</w:t>
      </w:r>
      <w:r w:rsidRPr="002B19F2">
        <w:rPr>
          <w:color w:val="000000" w:themeColor="text1"/>
          <w:sz w:val="21"/>
          <w:szCs w:val="21"/>
          <w:lang w:val="pl-PL"/>
        </w:rPr>
        <w:t xml:space="preserve"> przypomina o tym, jak skutecznie składać reklamację, jeżeli wakacje odbiegną od naszych oczekiwań. Podsumowujemy też liczbę skarg, które do nas trafiły i sprawdzamy, czym </w:t>
      </w:r>
      <w:r w:rsidR="004E1F7D" w:rsidRPr="002B19F2">
        <w:rPr>
          <w:color w:val="000000" w:themeColor="text1"/>
          <w:sz w:val="21"/>
          <w:szCs w:val="21"/>
          <w:lang w:val="pl-PL"/>
        </w:rPr>
        <w:t>miniony</w:t>
      </w:r>
      <w:r w:rsidRPr="002B19F2">
        <w:rPr>
          <w:color w:val="000000" w:themeColor="text1"/>
          <w:sz w:val="21"/>
          <w:szCs w:val="21"/>
          <w:lang w:val="pl-PL"/>
        </w:rPr>
        <w:t xml:space="preserve"> sezon różni</w:t>
      </w:r>
      <w:r w:rsidR="004E1F7D" w:rsidRPr="002B19F2">
        <w:rPr>
          <w:color w:val="000000" w:themeColor="text1"/>
          <w:sz w:val="21"/>
          <w:szCs w:val="21"/>
          <w:lang w:val="pl-PL"/>
        </w:rPr>
        <w:t>ł</w:t>
      </w:r>
      <w:r w:rsidRPr="002B19F2">
        <w:rPr>
          <w:color w:val="000000" w:themeColor="text1"/>
          <w:sz w:val="21"/>
          <w:szCs w:val="21"/>
          <w:lang w:val="pl-PL"/>
        </w:rPr>
        <w:t xml:space="preserve"> się od poprzedniego.</w:t>
      </w:r>
    </w:p>
    <w:p w14:paraId="6A286EA7" w14:textId="77777777" w:rsidR="00107E0C" w:rsidRPr="002B19F2" w:rsidRDefault="00107E0C" w:rsidP="00963C39">
      <w:pPr>
        <w:spacing w:before="91" w:line="276" w:lineRule="auto"/>
        <w:ind w:right="-143"/>
        <w:jc w:val="both"/>
        <w:rPr>
          <w:color w:val="000000" w:themeColor="text1"/>
          <w:sz w:val="21"/>
          <w:szCs w:val="21"/>
          <w:lang w:val="pl-PL"/>
        </w:rPr>
      </w:pPr>
    </w:p>
    <w:p w14:paraId="66A3EE8D" w14:textId="77777777" w:rsidR="00963C39" w:rsidRPr="002B19F2" w:rsidRDefault="00963C39" w:rsidP="00963C39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  <w:r w:rsidRPr="002B19F2">
        <w:rPr>
          <w:b/>
          <w:color w:val="000000" w:themeColor="text1"/>
          <w:sz w:val="21"/>
          <w:szCs w:val="21"/>
          <w:lang w:val="pl-PL"/>
        </w:rPr>
        <w:t>Jakie mieliśmy problemy podczas wakacji 2020?</w:t>
      </w:r>
    </w:p>
    <w:p w14:paraId="494EB6D4" w14:textId="0930711C" w:rsidR="00134D5F" w:rsidRPr="00134D5F" w:rsidRDefault="00305760" w:rsidP="00134D5F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1"/>
          <w:szCs w:val="21"/>
          <w:lang w:val="pl-PL" w:eastAsia="pl-PL" w:bidi="ar-SA"/>
        </w:rPr>
      </w:pPr>
      <w:r>
        <w:rPr>
          <w:rFonts w:eastAsia="Times New Roman"/>
          <w:sz w:val="21"/>
          <w:szCs w:val="21"/>
          <w:lang w:val="pl-PL" w:eastAsia="pl-PL" w:bidi="ar-SA"/>
        </w:rPr>
        <w:t>W</w:t>
      </w:r>
      <w:r w:rsidR="0087266D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>okresie od 1 czerwca do 30 sierpnia</w:t>
      </w:r>
      <w:r w:rsidR="007D058E" w:rsidRPr="002B19F2">
        <w:rPr>
          <w:rFonts w:eastAsia="Times New Roman"/>
          <w:sz w:val="21"/>
          <w:szCs w:val="21"/>
          <w:lang w:val="pl-PL" w:eastAsia="pl-PL" w:bidi="ar-SA"/>
        </w:rPr>
        <w:t xml:space="preserve"> odnotowano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: </w:t>
      </w:r>
      <w:r w:rsidR="0079700D" w:rsidRPr="00134D5F">
        <w:rPr>
          <w:rFonts w:eastAsia="Times New Roman"/>
          <w:sz w:val="21"/>
          <w:szCs w:val="21"/>
          <w:lang w:val="pl-PL" w:eastAsia="pl-PL" w:bidi="ar-SA"/>
        </w:rPr>
        <w:t xml:space="preserve">w 2020 r. - </w:t>
      </w:r>
      <w:r w:rsidR="00963C39" w:rsidRPr="00134D5F">
        <w:rPr>
          <w:rFonts w:eastAsia="Times New Roman"/>
          <w:sz w:val="21"/>
          <w:szCs w:val="21"/>
          <w:lang w:val="pl-PL" w:eastAsia="pl-PL" w:bidi="ar-SA"/>
        </w:rPr>
        <w:t>1974</w:t>
      </w:r>
      <w:r w:rsidR="004E1F7D" w:rsidRPr="00134D5F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79700D" w:rsidRPr="00134D5F">
        <w:rPr>
          <w:rFonts w:eastAsia="Times New Roman"/>
          <w:sz w:val="21"/>
          <w:szCs w:val="21"/>
          <w:lang w:val="pl-PL" w:eastAsia="pl-PL" w:bidi="ar-SA"/>
        </w:rPr>
        <w:t xml:space="preserve">zgłoszenia; </w:t>
      </w:r>
      <w:r w:rsidR="00134D5F">
        <w:rPr>
          <w:rFonts w:eastAsia="Times New Roman"/>
          <w:sz w:val="21"/>
          <w:szCs w:val="21"/>
          <w:lang w:val="pl-PL" w:eastAsia="pl-PL" w:bidi="ar-SA"/>
        </w:rPr>
        <w:br/>
      </w:r>
      <w:r w:rsidR="0079700D" w:rsidRPr="00134D5F">
        <w:rPr>
          <w:rFonts w:eastAsia="Times New Roman"/>
          <w:sz w:val="21"/>
          <w:szCs w:val="21"/>
          <w:lang w:val="pl-PL" w:eastAsia="pl-PL" w:bidi="ar-SA"/>
        </w:rPr>
        <w:t>w 2019</w:t>
      </w:r>
      <w:r w:rsidR="00963C39" w:rsidRPr="00134D5F">
        <w:rPr>
          <w:rFonts w:eastAsia="Times New Roman"/>
          <w:sz w:val="21"/>
          <w:szCs w:val="21"/>
          <w:lang w:val="pl-PL" w:eastAsia="pl-PL" w:bidi="ar-SA"/>
        </w:rPr>
        <w:t xml:space="preserve"> r.</w:t>
      </w:r>
      <w:r w:rsidR="0079700D" w:rsidRPr="00134D5F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134D5F" w:rsidRPr="002B19F2">
        <w:rPr>
          <w:rFonts w:eastAsia="Times New Roman"/>
          <w:sz w:val="21"/>
          <w:szCs w:val="21"/>
          <w:lang w:val="pl-PL" w:eastAsia="pl-PL" w:bidi="ar-SA"/>
        </w:rPr>
        <w:t>–</w:t>
      </w:r>
      <w:r w:rsidR="00963C39" w:rsidRPr="00134D5F">
        <w:rPr>
          <w:rFonts w:eastAsia="Times New Roman"/>
          <w:sz w:val="21"/>
          <w:szCs w:val="21"/>
          <w:lang w:val="pl-PL" w:eastAsia="pl-PL" w:bidi="ar-SA"/>
        </w:rPr>
        <w:t xml:space="preserve"> 1287</w:t>
      </w:r>
      <w:r w:rsidR="004E1F7D" w:rsidRPr="00134D5F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7D058E" w:rsidRPr="00134D5F">
        <w:rPr>
          <w:rFonts w:eastAsia="Times New Roman"/>
          <w:sz w:val="21"/>
          <w:szCs w:val="21"/>
          <w:lang w:val="pl-PL" w:eastAsia="pl-PL" w:bidi="ar-SA"/>
        </w:rPr>
        <w:t>zgłoszeń (</w:t>
      </w:r>
      <w:r w:rsidR="00963C39" w:rsidRPr="00134D5F">
        <w:rPr>
          <w:rFonts w:eastAsia="Times New Roman"/>
          <w:sz w:val="21"/>
          <w:szCs w:val="21"/>
          <w:lang w:val="pl-PL" w:eastAsia="pl-PL" w:bidi="ar-SA"/>
        </w:rPr>
        <w:t>wzrost o ponad 50%</w:t>
      </w:r>
      <w:r w:rsidR="007D058E" w:rsidRPr="00134D5F">
        <w:rPr>
          <w:rFonts w:eastAsia="Times New Roman"/>
          <w:sz w:val="21"/>
          <w:szCs w:val="21"/>
          <w:lang w:val="pl-PL" w:eastAsia="pl-PL" w:bidi="ar-SA"/>
        </w:rPr>
        <w:t>)</w:t>
      </w:r>
    </w:p>
    <w:p w14:paraId="08F3E969" w14:textId="4ED20404" w:rsidR="00134D5F" w:rsidRPr="00134D5F" w:rsidRDefault="00134D5F" w:rsidP="00134D5F">
      <w:pPr>
        <w:widowControl/>
        <w:numPr>
          <w:ilvl w:val="0"/>
          <w:numId w:val="4"/>
        </w:numPr>
        <w:tabs>
          <w:tab w:val="clear" w:pos="720"/>
          <w:tab w:val="num" w:pos="851"/>
        </w:tabs>
        <w:autoSpaceDE/>
        <w:autoSpaceDN/>
        <w:spacing w:before="100" w:beforeAutospacing="1" w:after="100" w:afterAutospacing="1" w:line="276" w:lineRule="auto"/>
        <w:ind w:left="786"/>
        <w:rPr>
          <w:rFonts w:eastAsia="Times New Roman"/>
          <w:sz w:val="21"/>
          <w:szCs w:val="21"/>
          <w:lang w:val="pl-PL" w:eastAsia="pl-PL" w:bidi="ar-SA"/>
        </w:rPr>
      </w:pPr>
      <w:r w:rsidRPr="002B19F2">
        <w:rPr>
          <w:rFonts w:eastAsia="Times New Roman"/>
          <w:sz w:val="21"/>
          <w:szCs w:val="21"/>
          <w:lang w:val="pl-PL" w:eastAsia="pl-PL" w:bidi="ar-SA"/>
        </w:rPr>
        <w:t xml:space="preserve">Większość </w:t>
      </w:r>
      <w:r>
        <w:rPr>
          <w:rFonts w:eastAsia="Times New Roman"/>
          <w:sz w:val="21"/>
          <w:szCs w:val="21"/>
          <w:lang w:val="pl-PL" w:eastAsia="pl-PL" w:bidi="ar-SA"/>
        </w:rPr>
        <w:t>skarg i zapytań</w:t>
      </w:r>
      <w:r w:rsidRPr="002B19F2">
        <w:rPr>
          <w:rFonts w:eastAsia="Times New Roman"/>
          <w:sz w:val="21"/>
          <w:szCs w:val="21"/>
          <w:lang w:val="pl-PL" w:eastAsia="pl-PL" w:bidi="ar-SA"/>
        </w:rPr>
        <w:t xml:space="preserve"> dotyczyła rezerwacji dokonanych </w:t>
      </w:r>
      <w:r>
        <w:rPr>
          <w:rFonts w:eastAsia="Times New Roman"/>
          <w:sz w:val="21"/>
          <w:szCs w:val="21"/>
          <w:lang w:val="pl-PL" w:eastAsia="pl-PL" w:bidi="ar-SA"/>
        </w:rPr>
        <w:t xml:space="preserve">jeszcze </w:t>
      </w:r>
      <w:r w:rsidRPr="002B19F2">
        <w:rPr>
          <w:rFonts w:eastAsia="Times New Roman"/>
          <w:sz w:val="21"/>
          <w:szCs w:val="21"/>
          <w:lang w:val="pl-PL" w:eastAsia="pl-PL" w:bidi="ar-SA"/>
        </w:rPr>
        <w:t>przed pandemią</w:t>
      </w:r>
      <w:r w:rsidR="00923527">
        <w:rPr>
          <w:rFonts w:eastAsia="Times New Roman"/>
          <w:sz w:val="21"/>
          <w:szCs w:val="21"/>
          <w:lang w:val="pl-PL" w:eastAsia="pl-PL" w:bidi="ar-SA"/>
        </w:rPr>
        <w:t xml:space="preserve"> koronawirusa</w:t>
      </w:r>
      <w:r w:rsidRPr="002B19F2">
        <w:rPr>
          <w:rFonts w:eastAsia="Times New Roman"/>
          <w:sz w:val="21"/>
          <w:szCs w:val="21"/>
          <w:lang w:val="pl-PL" w:eastAsia="pl-PL" w:bidi="ar-SA"/>
        </w:rPr>
        <w:t>.</w:t>
      </w:r>
      <w:r>
        <w:rPr>
          <w:rFonts w:eastAsia="Times New Roman"/>
          <w:sz w:val="21"/>
          <w:szCs w:val="21"/>
          <w:lang w:val="pl-PL" w:eastAsia="pl-PL" w:bidi="ar-SA"/>
        </w:rPr>
        <w:br/>
      </w:r>
    </w:p>
    <w:p w14:paraId="0E6F55D4" w14:textId="00C39661" w:rsidR="00134D5F" w:rsidRPr="00134D5F" w:rsidRDefault="00923527" w:rsidP="00134D5F">
      <w:pPr>
        <w:widowControl/>
        <w:numPr>
          <w:ilvl w:val="0"/>
          <w:numId w:val="4"/>
        </w:numPr>
        <w:tabs>
          <w:tab w:val="clear" w:pos="720"/>
          <w:tab w:val="num" w:pos="851"/>
        </w:tabs>
        <w:autoSpaceDE/>
        <w:autoSpaceDN/>
        <w:spacing w:before="100" w:beforeAutospacing="1" w:after="100" w:afterAutospacing="1" w:line="276" w:lineRule="auto"/>
        <w:ind w:left="786"/>
        <w:rPr>
          <w:rFonts w:eastAsia="Times New Roman"/>
          <w:sz w:val="21"/>
          <w:szCs w:val="21"/>
          <w:lang w:val="pl-PL" w:eastAsia="pl-PL" w:bidi="ar-SA"/>
        </w:rPr>
      </w:pPr>
      <w:r>
        <w:rPr>
          <w:rFonts w:eastAsia="Times New Roman"/>
          <w:sz w:val="21"/>
          <w:szCs w:val="21"/>
          <w:lang w:val="pl-PL" w:eastAsia="pl-PL" w:bidi="ar-SA"/>
        </w:rPr>
        <w:t>W wielu zgłoszeniach konsumenci wyrażali chęć</w:t>
      </w:r>
      <w:r w:rsidR="00134D5F" w:rsidRPr="002B19F2">
        <w:rPr>
          <w:rFonts w:eastAsia="Times New Roman"/>
          <w:sz w:val="21"/>
          <w:szCs w:val="21"/>
          <w:lang w:val="pl-PL" w:eastAsia="pl-PL" w:bidi="ar-SA"/>
        </w:rPr>
        <w:t xml:space="preserve"> rezygnacji z umowy na podstawie własnych spekulacji, </w:t>
      </w:r>
      <w:r>
        <w:rPr>
          <w:rFonts w:eastAsia="Times New Roman"/>
          <w:sz w:val="21"/>
          <w:szCs w:val="21"/>
          <w:lang w:val="pl-PL" w:eastAsia="pl-PL" w:bidi="ar-SA"/>
        </w:rPr>
        <w:t xml:space="preserve">obaw, związanych z zagrożeniem dla zdrowia </w:t>
      </w:r>
      <w:r w:rsidR="00134D5F" w:rsidRPr="002B19F2">
        <w:rPr>
          <w:rFonts w:eastAsia="Times New Roman"/>
          <w:sz w:val="21"/>
          <w:szCs w:val="21"/>
          <w:lang w:val="pl-PL" w:eastAsia="pl-PL" w:bidi="ar-SA"/>
        </w:rPr>
        <w:t xml:space="preserve"> w danym miejscu za kilka </w:t>
      </w:r>
      <w:r>
        <w:rPr>
          <w:rFonts w:eastAsia="Times New Roman"/>
          <w:sz w:val="21"/>
          <w:szCs w:val="21"/>
          <w:lang w:val="pl-PL" w:eastAsia="pl-PL" w:bidi="ar-SA"/>
        </w:rPr>
        <w:t xml:space="preserve">tygodni lub </w:t>
      </w:r>
      <w:r w:rsidR="00134D5F" w:rsidRPr="002B19F2">
        <w:rPr>
          <w:rFonts w:eastAsia="Times New Roman"/>
          <w:sz w:val="21"/>
          <w:szCs w:val="21"/>
          <w:lang w:val="pl-PL" w:eastAsia="pl-PL" w:bidi="ar-SA"/>
        </w:rPr>
        <w:t>miesięcy.</w:t>
      </w:r>
      <w:r w:rsidR="00134D5F">
        <w:rPr>
          <w:rFonts w:eastAsia="Times New Roman"/>
          <w:sz w:val="21"/>
          <w:szCs w:val="21"/>
          <w:lang w:val="pl-PL" w:eastAsia="pl-PL" w:bidi="ar-SA"/>
        </w:rPr>
        <w:br/>
      </w:r>
    </w:p>
    <w:p w14:paraId="5EACADD1" w14:textId="4575EF09" w:rsidR="0079700D" w:rsidRPr="00923527" w:rsidRDefault="00923527" w:rsidP="00923527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sz w:val="21"/>
          <w:szCs w:val="21"/>
          <w:lang w:val="pl-PL" w:eastAsia="pl-PL" w:bidi="ar-SA"/>
        </w:rPr>
      </w:pPr>
      <w:r>
        <w:rPr>
          <w:rFonts w:eastAsia="Times New Roman"/>
          <w:sz w:val="21"/>
          <w:szCs w:val="21"/>
          <w:lang w:val="pl-PL" w:eastAsia="pl-PL" w:bidi="ar-SA"/>
        </w:rPr>
        <w:t>P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>rawie 1/3</w:t>
      </w:r>
      <w:r w:rsidR="004E1F7D" w:rsidRPr="002B19F2">
        <w:rPr>
          <w:rFonts w:eastAsia="Times New Roman"/>
          <w:sz w:val="21"/>
          <w:szCs w:val="21"/>
          <w:lang w:val="pl-PL" w:eastAsia="pl-PL" w:bidi="ar-SA"/>
        </w:rPr>
        <w:t xml:space="preserve"> zgłoszeń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 dotyczy</w:t>
      </w:r>
      <w:r w:rsidR="004E1F7D" w:rsidRPr="002B19F2">
        <w:rPr>
          <w:rFonts w:eastAsia="Times New Roman"/>
          <w:sz w:val="21"/>
          <w:szCs w:val="21"/>
          <w:lang w:val="pl-PL" w:eastAsia="pl-PL" w:bidi="ar-SA"/>
        </w:rPr>
        <w:t>ła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 linii lotniczych: 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w 2020 r. - 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>643</w:t>
      </w:r>
      <w:r w:rsidR="00306AE7" w:rsidRPr="002B19F2">
        <w:rPr>
          <w:rFonts w:eastAsia="Times New Roman"/>
          <w:sz w:val="21"/>
          <w:szCs w:val="21"/>
          <w:lang w:val="pl-PL" w:eastAsia="pl-PL" w:bidi="ar-SA"/>
        </w:rPr>
        <w:t xml:space="preserve"> zgło</w:t>
      </w:r>
      <w:r w:rsidR="007A4B9F" w:rsidRPr="002B19F2">
        <w:rPr>
          <w:rFonts w:eastAsia="Times New Roman"/>
          <w:sz w:val="21"/>
          <w:szCs w:val="21"/>
          <w:lang w:val="pl-PL" w:eastAsia="pl-PL" w:bidi="ar-SA"/>
        </w:rPr>
        <w:t>szenia</w:t>
      </w:r>
      <w:r w:rsidR="0087266D" w:rsidRPr="002B19F2">
        <w:rPr>
          <w:rFonts w:eastAsia="Times New Roman"/>
          <w:sz w:val="21"/>
          <w:szCs w:val="21"/>
          <w:lang w:val="pl-PL" w:eastAsia="pl-PL" w:bidi="ar-SA"/>
        </w:rPr>
        <w:t xml:space="preserve"> w 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2019 r. </w:t>
      </w:r>
      <w:r w:rsidR="00134D5F">
        <w:rPr>
          <w:rFonts w:eastAsia="Times New Roman"/>
          <w:sz w:val="21"/>
          <w:szCs w:val="21"/>
          <w:lang w:val="pl-PL" w:eastAsia="pl-PL" w:bidi="ar-SA"/>
        </w:rPr>
        <w:br/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>- 371 zgłoszeń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br/>
      </w:r>
      <w:r>
        <w:rPr>
          <w:rFonts w:eastAsia="Times New Roman"/>
          <w:sz w:val="21"/>
          <w:szCs w:val="21"/>
          <w:lang w:val="pl-PL" w:eastAsia="pl-PL" w:bidi="ar-SA"/>
        </w:rPr>
        <w:br/>
      </w:r>
      <w:r w:rsidR="00320C9C" w:rsidRPr="00923527">
        <w:rPr>
          <w:color w:val="000000" w:themeColor="text1"/>
          <w:sz w:val="21"/>
          <w:szCs w:val="21"/>
          <w:lang w:val="pl-PL"/>
        </w:rPr>
        <w:t>Przede wszystkim</w:t>
      </w:r>
      <w:r w:rsidR="0079700D" w:rsidRPr="00923527">
        <w:rPr>
          <w:color w:val="000000" w:themeColor="text1"/>
          <w:sz w:val="21"/>
          <w:szCs w:val="21"/>
          <w:lang w:val="pl-PL"/>
        </w:rPr>
        <w:t xml:space="preserve"> konsumenci skarżyli się na </w:t>
      </w:r>
      <w:r w:rsidR="00963C39" w:rsidRPr="00923527">
        <w:rPr>
          <w:color w:val="000000" w:themeColor="text1"/>
          <w:sz w:val="21"/>
          <w:szCs w:val="21"/>
          <w:lang w:val="pl-PL"/>
        </w:rPr>
        <w:t>opóź</w:t>
      </w:r>
      <w:r w:rsidR="0079700D" w:rsidRPr="00923527">
        <w:rPr>
          <w:color w:val="000000" w:themeColor="text1"/>
          <w:sz w:val="21"/>
          <w:szCs w:val="21"/>
          <w:lang w:val="pl-PL"/>
        </w:rPr>
        <w:t>nienia w zwrocie pieniędzy przez przewoźników lotniczych i pośredników</w:t>
      </w:r>
      <w:r w:rsidR="00320C9C" w:rsidRPr="00923527">
        <w:rPr>
          <w:color w:val="000000" w:themeColor="text1"/>
          <w:sz w:val="21"/>
          <w:szCs w:val="21"/>
          <w:lang w:val="pl-PL"/>
        </w:rPr>
        <w:t xml:space="preserve"> w sprzedaży biletów lotniczych.</w:t>
      </w:r>
      <w:r w:rsidR="00FA46E5" w:rsidRPr="00923527">
        <w:rPr>
          <w:color w:val="000000" w:themeColor="text1"/>
          <w:sz w:val="21"/>
          <w:szCs w:val="21"/>
          <w:lang w:val="pl-PL"/>
        </w:rPr>
        <w:t xml:space="preserve"> </w:t>
      </w:r>
      <w:r w:rsidR="00320C9C" w:rsidRPr="00923527">
        <w:rPr>
          <w:color w:val="000000" w:themeColor="text1"/>
          <w:sz w:val="21"/>
          <w:szCs w:val="21"/>
          <w:lang w:val="pl-PL"/>
        </w:rPr>
        <w:t>Zdecydowanie mniej skarg było związanych z zagubionym czy zniszczonym bagażem.</w:t>
      </w:r>
      <w:r w:rsidR="00320C9C" w:rsidRPr="00923527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79700D" w:rsidRPr="00923527">
        <w:rPr>
          <w:rFonts w:eastAsia="Times New Roman"/>
          <w:sz w:val="21"/>
          <w:szCs w:val="21"/>
          <w:lang w:val="pl-PL" w:eastAsia="pl-PL" w:bidi="ar-SA"/>
        </w:rPr>
        <w:br/>
      </w:r>
    </w:p>
    <w:p w14:paraId="3A313236" w14:textId="61CE7564" w:rsidR="00037263" w:rsidRPr="002B19F2" w:rsidRDefault="003B0F72" w:rsidP="00320C9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 w:line="276" w:lineRule="auto"/>
        <w:ind w:left="709"/>
        <w:rPr>
          <w:rFonts w:eastAsia="Times New Roman"/>
          <w:sz w:val="21"/>
          <w:szCs w:val="21"/>
          <w:lang w:val="pl-PL" w:eastAsia="pl-PL" w:bidi="ar-SA"/>
        </w:rPr>
      </w:pPr>
      <w:r>
        <w:rPr>
          <w:rFonts w:eastAsia="Times New Roman"/>
          <w:sz w:val="21"/>
          <w:szCs w:val="21"/>
          <w:lang w:val="pl-PL" w:eastAsia="pl-PL" w:bidi="ar-SA"/>
        </w:rPr>
        <w:t xml:space="preserve">ECK przyjęło </w:t>
      </w:r>
      <w:r w:rsidR="00923527">
        <w:rPr>
          <w:rFonts w:eastAsia="Times New Roman"/>
          <w:sz w:val="21"/>
          <w:szCs w:val="21"/>
          <w:lang w:val="pl-PL" w:eastAsia="pl-PL" w:bidi="ar-SA"/>
        </w:rPr>
        <w:t xml:space="preserve">o 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65% więcej </w:t>
      </w:r>
      <w:r>
        <w:rPr>
          <w:rFonts w:eastAsia="Times New Roman"/>
          <w:sz w:val="21"/>
          <w:szCs w:val="21"/>
          <w:lang w:val="pl-PL" w:eastAsia="pl-PL" w:bidi="ar-SA"/>
        </w:rPr>
        <w:t>zgłoszeń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 na problemy z zakwaterowaniem niż w roku ubiegłym</w:t>
      </w:r>
      <w:r w:rsidR="00320C9C" w:rsidRPr="002B19F2">
        <w:rPr>
          <w:rFonts w:eastAsia="Times New Roman"/>
          <w:sz w:val="21"/>
          <w:szCs w:val="21"/>
          <w:lang w:val="pl-PL" w:eastAsia="pl-PL" w:bidi="ar-SA"/>
        </w:rPr>
        <w:t xml:space="preserve">: 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>w 2020 r – 236 zgłoszeń; w 2019 r. –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 78</w:t>
      </w:r>
      <w:r w:rsidR="00134D5F">
        <w:rPr>
          <w:rFonts w:eastAsia="Times New Roman"/>
          <w:sz w:val="21"/>
          <w:szCs w:val="21"/>
          <w:lang w:val="pl-PL" w:eastAsia="pl-PL" w:bidi="ar-SA"/>
        </w:rPr>
        <w:t>.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br/>
      </w:r>
      <w:r w:rsidR="00320C9C" w:rsidRPr="002B19F2">
        <w:rPr>
          <w:rFonts w:eastAsia="Times New Roman"/>
          <w:sz w:val="21"/>
          <w:szCs w:val="21"/>
          <w:lang w:val="pl-PL" w:eastAsia="pl-PL" w:bidi="ar-SA"/>
        </w:rPr>
        <w:lastRenderedPageBreak/>
        <w:br/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Konsumenci </w:t>
      </w:r>
      <w:r w:rsidR="00320C9C" w:rsidRPr="002B19F2">
        <w:rPr>
          <w:rFonts w:eastAsia="Times New Roman"/>
          <w:sz w:val="21"/>
          <w:szCs w:val="21"/>
          <w:lang w:val="pl-PL" w:eastAsia="pl-PL" w:bidi="ar-SA"/>
        </w:rPr>
        <w:t xml:space="preserve">donosili 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>głównie</w:t>
      </w:r>
      <w:r w:rsidR="00320C9C" w:rsidRPr="002B19F2">
        <w:rPr>
          <w:rFonts w:eastAsia="Times New Roman"/>
          <w:sz w:val="21"/>
          <w:szCs w:val="21"/>
          <w:lang w:val="pl-PL" w:eastAsia="pl-PL" w:bidi="ar-SA"/>
        </w:rPr>
        <w:t xml:space="preserve"> o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320C9C" w:rsidRPr="002B19F2">
        <w:rPr>
          <w:rFonts w:eastAsia="Times New Roman"/>
          <w:sz w:val="21"/>
          <w:szCs w:val="21"/>
          <w:lang w:val="pl-PL" w:eastAsia="pl-PL" w:bidi="ar-SA"/>
        </w:rPr>
        <w:t>trudnościach z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 uzyskaniem zwrotów,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możliwości </w:t>
      </w:r>
      <w:r w:rsidR="00320C9C" w:rsidRPr="002B19F2">
        <w:rPr>
          <w:rFonts w:eastAsia="Times New Roman"/>
          <w:sz w:val="21"/>
          <w:szCs w:val="21"/>
          <w:lang w:val="pl-PL" w:eastAsia="pl-PL" w:bidi="ar-SA"/>
        </w:rPr>
        <w:t>bez kosztowych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79700D" w:rsidRPr="002B19F2">
        <w:rPr>
          <w:rFonts w:eastAsia="Times New Roman"/>
          <w:sz w:val="21"/>
          <w:szCs w:val="21"/>
          <w:lang w:val="pl-PL" w:eastAsia="pl-PL" w:bidi="ar-SA"/>
        </w:rPr>
        <w:t xml:space="preserve">anulacji rezerwacji (zwłaszcza tych </w:t>
      </w:r>
      <w:r w:rsidR="00A138DB" w:rsidRPr="002B19F2">
        <w:rPr>
          <w:rFonts w:eastAsia="Times New Roman"/>
          <w:sz w:val="21"/>
          <w:szCs w:val="21"/>
          <w:lang w:val="pl-PL" w:eastAsia="pl-PL" w:bidi="ar-SA"/>
        </w:rPr>
        <w:t>dokonanych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 w opcji </w:t>
      </w:r>
      <w:r w:rsidR="000A3F19" w:rsidRPr="002B19F2">
        <w:rPr>
          <w:rFonts w:eastAsia="Times New Roman"/>
          <w:sz w:val="21"/>
          <w:szCs w:val="21"/>
          <w:lang w:val="pl-PL" w:eastAsia="pl-PL" w:bidi="ar-SA"/>
        </w:rPr>
        <w:t>bezzwrotnej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), </w:t>
      </w:r>
      <w:r w:rsidR="00134D5F">
        <w:rPr>
          <w:rFonts w:eastAsia="Times New Roman"/>
          <w:sz w:val="21"/>
          <w:szCs w:val="21"/>
          <w:lang w:val="pl-PL" w:eastAsia="pl-PL" w:bidi="ar-SA"/>
        </w:rPr>
        <w:br/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>a także oferowanymi voucherami</w:t>
      </w:r>
      <w:r w:rsidR="00134D5F">
        <w:rPr>
          <w:rFonts w:eastAsia="Times New Roman"/>
          <w:sz w:val="21"/>
          <w:szCs w:val="21"/>
          <w:lang w:val="pl-PL" w:eastAsia="pl-PL" w:bidi="ar-SA"/>
        </w:rPr>
        <w:t>.</w:t>
      </w:r>
    </w:p>
    <w:p w14:paraId="165BB33F" w14:textId="2EE46F20" w:rsidR="00963C39" w:rsidRPr="00134D5F" w:rsidRDefault="002B19F2" w:rsidP="00134D5F">
      <w:pPr>
        <w:pStyle w:val="ListParagraph"/>
        <w:widowControl/>
        <w:numPr>
          <w:ilvl w:val="0"/>
          <w:numId w:val="5"/>
        </w:numPr>
        <w:tabs>
          <w:tab w:val="clear" w:pos="786"/>
          <w:tab w:val="num" w:pos="709"/>
        </w:tabs>
        <w:autoSpaceDE/>
        <w:autoSpaceDN/>
        <w:spacing w:before="100" w:beforeAutospacing="1" w:after="100" w:afterAutospacing="1"/>
        <w:ind w:left="709" w:hanging="283"/>
        <w:rPr>
          <w:rFonts w:eastAsia="Times New Roman"/>
          <w:sz w:val="21"/>
          <w:szCs w:val="21"/>
          <w:lang w:val="pl-PL" w:eastAsia="pl-PL" w:bidi="ar-SA"/>
        </w:rPr>
      </w:pPr>
      <w:r w:rsidRPr="002B19F2">
        <w:rPr>
          <w:rFonts w:eastAsia="Times New Roman"/>
          <w:sz w:val="21"/>
          <w:szCs w:val="21"/>
          <w:lang w:val="pl-PL" w:eastAsia="pl-PL" w:bidi="ar-SA"/>
        </w:rPr>
        <w:t>Ponadto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134D5F">
        <w:rPr>
          <w:rFonts w:eastAsia="Times New Roman"/>
          <w:sz w:val="21"/>
          <w:szCs w:val="21"/>
          <w:lang w:val="pl-PL" w:eastAsia="pl-PL" w:bidi="ar-SA"/>
        </w:rPr>
        <w:t xml:space="preserve">wpłynęło 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>o 70% mniej zgłoszeń na wypożyczalnie samochodów</w:t>
      </w:r>
      <w:r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134D5F">
        <w:rPr>
          <w:rFonts w:eastAsia="Times New Roman"/>
          <w:sz w:val="21"/>
          <w:szCs w:val="21"/>
          <w:lang w:val="pl-PL" w:eastAsia="pl-PL" w:bidi="ar-SA"/>
        </w:rPr>
        <w:br/>
      </w:r>
      <w:r w:rsidRPr="002B19F2">
        <w:rPr>
          <w:rFonts w:eastAsia="Times New Roman"/>
          <w:sz w:val="21"/>
          <w:szCs w:val="21"/>
          <w:lang w:val="pl-PL" w:eastAsia="pl-PL" w:bidi="ar-SA"/>
        </w:rPr>
        <w:t>w porównaniu z ubiegłym rokiem</w:t>
      </w:r>
      <w:r w:rsidR="00134D5F">
        <w:rPr>
          <w:rFonts w:eastAsia="Times New Roman"/>
          <w:sz w:val="21"/>
          <w:szCs w:val="21"/>
          <w:lang w:val="pl-PL" w:eastAsia="pl-PL" w:bidi="ar-SA"/>
        </w:rPr>
        <w:t>:</w:t>
      </w:r>
      <w:r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w 2020 r. – 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>28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 zgłoszeń; </w:t>
      </w:r>
      <w:r w:rsidR="00963C39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w 2019 r. </w:t>
      </w:r>
      <w:r w:rsidR="00134D5F">
        <w:rPr>
          <w:rFonts w:eastAsia="Times New Roman"/>
          <w:sz w:val="21"/>
          <w:szCs w:val="21"/>
          <w:lang w:val="pl-PL" w:eastAsia="pl-PL" w:bidi="ar-SA"/>
        </w:rPr>
        <w:t>–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t xml:space="preserve"> </w:t>
      </w:r>
      <w:r w:rsidR="00134D5F">
        <w:rPr>
          <w:rFonts w:eastAsia="Times New Roman"/>
          <w:sz w:val="21"/>
          <w:szCs w:val="21"/>
          <w:lang w:val="pl-PL" w:eastAsia="pl-PL" w:bidi="ar-SA"/>
        </w:rPr>
        <w:t>89.</w:t>
      </w:r>
      <w:r w:rsidR="00037263" w:rsidRPr="002B19F2">
        <w:rPr>
          <w:rFonts w:eastAsia="Times New Roman"/>
          <w:sz w:val="21"/>
          <w:szCs w:val="21"/>
          <w:lang w:val="pl-PL" w:eastAsia="pl-PL" w:bidi="ar-SA"/>
        </w:rPr>
        <w:br/>
      </w:r>
      <w:r w:rsidR="00134D5F">
        <w:rPr>
          <w:rFonts w:eastAsia="Times New Roman"/>
          <w:sz w:val="21"/>
          <w:szCs w:val="21"/>
          <w:lang w:val="pl-PL" w:eastAsia="pl-PL" w:bidi="ar-SA"/>
        </w:rPr>
        <w:br/>
      </w:r>
      <w:r w:rsidRPr="00134D5F">
        <w:rPr>
          <w:rFonts w:eastAsia="Times New Roman"/>
          <w:sz w:val="21"/>
          <w:szCs w:val="21"/>
          <w:lang w:val="pl-PL" w:eastAsia="pl-PL" w:bidi="ar-SA"/>
        </w:rPr>
        <w:t xml:space="preserve">Na spadek skarg wpłynęły </w:t>
      </w:r>
      <w:r w:rsidR="00037263" w:rsidRPr="00134D5F">
        <w:rPr>
          <w:rFonts w:eastAsia="Times New Roman"/>
          <w:sz w:val="21"/>
          <w:szCs w:val="21"/>
          <w:lang w:val="pl-PL" w:eastAsia="pl-PL" w:bidi="ar-SA"/>
        </w:rPr>
        <w:t xml:space="preserve">ograniczenia w poruszaniu się w ramach UE. </w:t>
      </w:r>
    </w:p>
    <w:p w14:paraId="25FDDDB1" w14:textId="5C5C19B8" w:rsidR="00963C39" w:rsidRDefault="00037263" w:rsidP="00963C39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  <w:r w:rsidRPr="002B19F2">
        <w:rPr>
          <w:b/>
          <w:color w:val="000000" w:themeColor="text1"/>
          <w:sz w:val="21"/>
          <w:szCs w:val="21"/>
          <w:lang w:val="pl-PL"/>
        </w:rPr>
        <w:t xml:space="preserve">O czym warto pamiętać podróżując w </w:t>
      </w:r>
      <w:r w:rsidR="003B0F72">
        <w:rPr>
          <w:b/>
          <w:color w:val="000000" w:themeColor="text1"/>
          <w:sz w:val="21"/>
          <w:szCs w:val="21"/>
          <w:lang w:val="pl-PL"/>
        </w:rPr>
        <w:t>tzw. „</w:t>
      </w:r>
      <w:r w:rsidRPr="002B19F2">
        <w:rPr>
          <w:b/>
          <w:color w:val="000000" w:themeColor="text1"/>
          <w:sz w:val="21"/>
          <w:szCs w:val="21"/>
          <w:lang w:val="pl-PL"/>
        </w:rPr>
        <w:t>nowej rzeczywistości</w:t>
      </w:r>
      <w:r w:rsidR="003B0F72">
        <w:rPr>
          <w:b/>
          <w:color w:val="000000" w:themeColor="text1"/>
          <w:sz w:val="21"/>
          <w:szCs w:val="21"/>
          <w:lang w:val="pl-PL"/>
        </w:rPr>
        <w:t>”</w:t>
      </w:r>
      <w:r w:rsidRPr="002B19F2">
        <w:rPr>
          <w:b/>
          <w:color w:val="000000" w:themeColor="text1"/>
          <w:sz w:val="21"/>
          <w:szCs w:val="21"/>
          <w:lang w:val="pl-PL"/>
        </w:rPr>
        <w:t>:</w:t>
      </w:r>
    </w:p>
    <w:p w14:paraId="54538042" w14:textId="77777777" w:rsidR="00E6361D" w:rsidRPr="002B19F2" w:rsidRDefault="00E6361D" w:rsidP="00963C39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</w:p>
    <w:p w14:paraId="0C0ED580" w14:textId="14EF014F" w:rsidR="00042CA9" w:rsidRPr="002B19F2" w:rsidRDefault="00037263" w:rsidP="00622FEC">
      <w:pPr>
        <w:numPr>
          <w:ilvl w:val="0"/>
          <w:numId w:val="8"/>
        </w:numPr>
        <w:spacing w:before="91" w:line="276" w:lineRule="auto"/>
        <w:ind w:right="-143"/>
        <w:rPr>
          <w:color w:val="000000" w:themeColor="text1"/>
          <w:sz w:val="21"/>
          <w:szCs w:val="21"/>
          <w:lang w:val="pl-PL"/>
        </w:rPr>
      </w:pPr>
      <w:r w:rsidRPr="002B19F2">
        <w:rPr>
          <w:color w:val="000000" w:themeColor="text1"/>
          <w:sz w:val="21"/>
          <w:szCs w:val="21"/>
          <w:lang w:val="pl-PL"/>
        </w:rPr>
        <w:t xml:space="preserve">Konsumenci </w:t>
      </w:r>
      <w:r w:rsidR="00460370">
        <w:rPr>
          <w:color w:val="000000" w:themeColor="text1"/>
          <w:sz w:val="21"/>
          <w:szCs w:val="21"/>
          <w:lang w:val="pl-PL"/>
        </w:rPr>
        <w:t xml:space="preserve">powinni </w:t>
      </w:r>
      <w:r w:rsidR="00E6361D">
        <w:rPr>
          <w:color w:val="000000" w:themeColor="text1"/>
          <w:sz w:val="21"/>
          <w:szCs w:val="21"/>
          <w:lang w:val="pl-PL"/>
        </w:rPr>
        <w:t>zapoznawać się z treścią ofer</w:t>
      </w:r>
      <w:r w:rsidR="008A22E1">
        <w:rPr>
          <w:color w:val="000000" w:themeColor="text1"/>
          <w:sz w:val="21"/>
          <w:szCs w:val="21"/>
          <w:lang w:val="pl-PL"/>
        </w:rPr>
        <w:t>t i</w:t>
      </w:r>
      <w:r w:rsidR="00916B28">
        <w:rPr>
          <w:color w:val="000000" w:themeColor="text1"/>
          <w:sz w:val="21"/>
          <w:szCs w:val="21"/>
          <w:lang w:val="pl-PL"/>
        </w:rPr>
        <w:t xml:space="preserve"> umów</w:t>
      </w:r>
      <w:r w:rsidR="00042CA9" w:rsidRPr="002B19F2">
        <w:rPr>
          <w:color w:val="000000" w:themeColor="text1"/>
          <w:sz w:val="21"/>
          <w:szCs w:val="21"/>
          <w:lang w:val="pl-PL"/>
        </w:rPr>
        <w:t xml:space="preserve"> </w:t>
      </w:r>
      <w:r w:rsidR="00460370">
        <w:rPr>
          <w:color w:val="000000" w:themeColor="text1"/>
          <w:sz w:val="21"/>
          <w:szCs w:val="21"/>
          <w:lang w:val="pl-PL"/>
        </w:rPr>
        <w:t>szczególnie</w:t>
      </w:r>
      <w:r w:rsidR="00916B28">
        <w:rPr>
          <w:color w:val="000000" w:themeColor="text1"/>
          <w:sz w:val="21"/>
          <w:szCs w:val="21"/>
          <w:lang w:val="pl-PL"/>
        </w:rPr>
        <w:t xml:space="preserve"> pod kątem zmieniającej się sytuacji w poszczególnych krajach</w:t>
      </w:r>
      <w:r w:rsidR="00FF4416">
        <w:rPr>
          <w:color w:val="000000" w:themeColor="text1"/>
          <w:sz w:val="21"/>
          <w:szCs w:val="21"/>
          <w:lang w:val="pl-PL"/>
        </w:rPr>
        <w:t xml:space="preserve"> (wprowadzane i znoszone dynamicznie obostrzenia)</w:t>
      </w:r>
      <w:r w:rsidR="00916B28">
        <w:rPr>
          <w:color w:val="000000" w:themeColor="text1"/>
          <w:sz w:val="21"/>
          <w:szCs w:val="21"/>
          <w:lang w:val="pl-PL"/>
        </w:rPr>
        <w:t xml:space="preserve">. To znaczy </w:t>
      </w:r>
      <w:r w:rsidR="00FF4416">
        <w:rPr>
          <w:color w:val="000000" w:themeColor="text1"/>
          <w:sz w:val="21"/>
          <w:szCs w:val="21"/>
          <w:lang w:val="pl-PL"/>
        </w:rPr>
        <w:t>muszą mieć świadomość, jaką taryfę wybierają</w:t>
      </w:r>
      <w:r w:rsidR="00042CA9" w:rsidRPr="002B19F2">
        <w:rPr>
          <w:color w:val="000000" w:themeColor="text1"/>
          <w:sz w:val="21"/>
          <w:szCs w:val="21"/>
          <w:lang w:val="pl-PL"/>
        </w:rPr>
        <w:t>, na jakich zasadach mogą anulować rezerwację w sytuacji np. zakazu lotu do danego kraju, ograniczeń w poruszaniu s</w:t>
      </w:r>
      <w:r w:rsidR="00E6361D">
        <w:rPr>
          <w:color w:val="000000" w:themeColor="text1"/>
          <w:sz w:val="21"/>
          <w:szCs w:val="21"/>
          <w:lang w:val="pl-PL"/>
        </w:rPr>
        <w:t>ię bądź pojawienia się obowiązków</w:t>
      </w:r>
      <w:r w:rsidR="00042CA9" w:rsidRPr="002B19F2">
        <w:rPr>
          <w:color w:val="000000" w:themeColor="text1"/>
          <w:sz w:val="21"/>
          <w:szCs w:val="21"/>
          <w:lang w:val="pl-PL"/>
        </w:rPr>
        <w:t xml:space="preserve"> sanitarnych </w:t>
      </w:r>
      <w:r w:rsidR="00622FEC">
        <w:rPr>
          <w:color w:val="000000" w:themeColor="text1"/>
          <w:sz w:val="21"/>
          <w:szCs w:val="21"/>
          <w:lang w:val="pl-PL"/>
        </w:rPr>
        <w:br/>
      </w:r>
      <w:r w:rsidR="00E6361D">
        <w:rPr>
          <w:color w:val="000000" w:themeColor="text1"/>
          <w:sz w:val="21"/>
          <w:szCs w:val="21"/>
          <w:lang w:val="pl-PL"/>
        </w:rPr>
        <w:t>np.</w:t>
      </w:r>
      <w:r w:rsidR="00042CA9" w:rsidRPr="002B19F2">
        <w:rPr>
          <w:color w:val="000000" w:themeColor="text1"/>
          <w:sz w:val="21"/>
          <w:szCs w:val="21"/>
          <w:lang w:val="pl-PL"/>
        </w:rPr>
        <w:t xml:space="preserve"> przeprowadzenia testu.</w:t>
      </w:r>
    </w:p>
    <w:p w14:paraId="7B37A2C8" w14:textId="3011EAC6" w:rsidR="00963C39" w:rsidRPr="002B19F2" w:rsidRDefault="00FF4416" w:rsidP="00622FEC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76" w:lineRule="auto"/>
        <w:rPr>
          <w:color w:val="000000" w:themeColor="text1"/>
          <w:sz w:val="21"/>
          <w:szCs w:val="21"/>
          <w:lang w:val="pl-PL"/>
        </w:rPr>
      </w:pPr>
      <w:r>
        <w:rPr>
          <w:color w:val="000000" w:themeColor="text1"/>
          <w:sz w:val="21"/>
          <w:szCs w:val="21"/>
          <w:lang w:val="pl-PL"/>
        </w:rPr>
        <w:t>Dokonując rezerwacji warto się upewnić, czy istnieje możliwość rezygnacji</w:t>
      </w:r>
      <w:r w:rsidR="00042CA9" w:rsidRPr="002B19F2">
        <w:rPr>
          <w:color w:val="000000" w:themeColor="text1"/>
          <w:sz w:val="21"/>
          <w:szCs w:val="21"/>
          <w:lang w:val="pl-PL"/>
        </w:rPr>
        <w:t xml:space="preserve"> z umowy </w:t>
      </w:r>
      <w:r w:rsidR="00622FEC">
        <w:rPr>
          <w:color w:val="000000" w:themeColor="text1"/>
          <w:sz w:val="21"/>
          <w:szCs w:val="21"/>
          <w:lang w:val="pl-PL"/>
        </w:rPr>
        <w:br/>
      </w:r>
      <w:r w:rsidR="00042CA9" w:rsidRPr="002B19F2">
        <w:rPr>
          <w:color w:val="000000" w:themeColor="text1"/>
          <w:sz w:val="21"/>
          <w:szCs w:val="21"/>
          <w:lang w:val="pl-PL"/>
        </w:rPr>
        <w:t>ze względu na osobiste obawy, przy braku konkretnych ograniczeń np. swobody podróżowania, czy obostrzeń nie zezwalających na świadczenie danej usługi</w:t>
      </w:r>
      <w:r w:rsidR="00460370">
        <w:rPr>
          <w:color w:val="000000" w:themeColor="text1"/>
          <w:sz w:val="21"/>
          <w:szCs w:val="21"/>
          <w:lang w:val="pl-PL"/>
        </w:rPr>
        <w:t>.</w:t>
      </w:r>
      <w:r w:rsidR="00460370">
        <w:rPr>
          <w:color w:val="000000" w:themeColor="text1"/>
          <w:sz w:val="21"/>
          <w:szCs w:val="21"/>
          <w:lang w:val="pl-PL"/>
        </w:rPr>
        <w:br/>
      </w:r>
    </w:p>
    <w:p w14:paraId="206CD09D" w14:textId="46063A12" w:rsidR="00963C39" w:rsidRPr="00285262" w:rsidRDefault="00460370" w:rsidP="00622FEC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 w:line="276" w:lineRule="auto"/>
        <w:rPr>
          <w:color w:val="000000" w:themeColor="text1"/>
          <w:sz w:val="21"/>
          <w:szCs w:val="21"/>
          <w:lang w:val="pl-PL"/>
        </w:rPr>
      </w:pPr>
      <w:r w:rsidRPr="00460370">
        <w:rPr>
          <w:color w:val="000000" w:themeColor="text1"/>
          <w:sz w:val="21"/>
          <w:szCs w:val="21"/>
          <w:lang w:val="pl-PL"/>
        </w:rPr>
        <w:t xml:space="preserve">Jeżeli dana firma w wyraźny sposób nie określa </w:t>
      </w:r>
      <w:r>
        <w:rPr>
          <w:color w:val="000000" w:themeColor="text1"/>
          <w:sz w:val="21"/>
          <w:szCs w:val="21"/>
          <w:lang w:val="pl-PL"/>
        </w:rPr>
        <w:t xml:space="preserve">swojej polityki postępowania </w:t>
      </w:r>
      <w:r w:rsidR="00622FEC">
        <w:rPr>
          <w:color w:val="000000" w:themeColor="text1"/>
          <w:sz w:val="21"/>
          <w:szCs w:val="21"/>
          <w:lang w:val="pl-PL"/>
        </w:rPr>
        <w:br/>
      </w:r>
      <w:r>
        <w:rPr>
          <w:color w:val="000000" w:themeColor="text1"/>
          <w:sz w:val="21"/>
          <w:szCs w:val="21"/>
          <w:lang w:val="pl-PL"/>
        </w:rPr>
        <w:t>w nadzwyczajnych okolicznościach</w:t>
      </w:r>
      <w:r w:rsidR="00285262">
        <w:rPr>
          <w:color w:val="000000" w:themeColor="text1"/>
          <w:sz w:val="21"/>
          <w:szCs w:val="21"/>
          <w:lang w:val="pl-PL"/>
        </w:rPr>
        <w:t xml:space="preserve"> zwłaszcza jeżeli chodzi o utrudnienia podyktowane przez panującą pandemię, to warto bezpośrednio skontaktować się z usługodawcą i ustalić szczegóły w formie pisemnej (może być e-mail).</w:t>
      </w:r>
    </w:p>
    <w:p w14:paraId="662D431F" w14:textId="575E5AB2" w:rsidR="00963C39" w:rsidRPr="00042CA9" w:rsidRDefault="00963C39" w:rsidP="00042CA9">
      <w:pPr>
        <w:spacing w:before="91" w:line="276" w:lineRule="auto"/>
        <w:ind w:right="-143"/>
        <w:rPr>
          <w:b/>
          <w:color w:val="000000" w:themeColor="text1"/>
          <w:lang w:val="pl-PL"/>
        </w:rPr>
      </w:pPr>
      <w:r w:rsidRPr="00042CA9">
        <w:rPr>
          <w:b/>
          <w:color w:val="000000" w:themeColor="text1"/>
          <w:lang w:val="pl-PL"/>
        </w:rPr>
        <w:t xml:space="preserve">SZYBKA REKLAMACJA - </w:t>
      </w:r>
      <w:r w:rsidR="002B19F2" w:rsidRPr="00042CA9">
        <w:rPr>
          <w:b/>
          <w:color w:val="005597"/>
          <w:lang w:val="pl-PL"/>
        </w:rPr>
        <w:t>3 NARZĘDZIA</w:t>
      </w:r>
      <w:r w:rsidR="002B19F2" w:rsidRPr="00042CA9">
        <w:rPr>
          <w:b/>
          <w:color w:val="000000" w:themeColor="text1"/>
          <w:lang w:val="pl-PL"/>
        </w:rPr>
        <w:br/>
      </w:r>
    </w:p>
    <w:p w14:paraId="6FEEF612" w14:textId="77777777" w:rsidR="00285262" w:rsidRPr="00285262" w:rsidRDefault="00285262" w:rsidP="00E10050">
      <w:pPr>
        <w:pStyle w:val="ListParagraph"/>
        <w:numPr>
          <w:ilvl w:val="0"/>
          <w:numId w:val="2"/>
        </w:numPr>
        <w:spacing w:before="91" w:line="276" w:lineRule="auto"/>
        <w:ind w:right="-143"/>
        <w:rPr>
          <w:color w:val="0000FF"/>
          <w:sz w:val="21"/>
          <w:szCs w:val="21"/>
          <w:u w:val="single"/>
          <w:lang w:val="pl-PL"/>
        </w:rPr>
      </w:pPr>
      <w:r w:rsidRPr="00E6361D">
        <w:rPr>
          <w:b/>
          <w:color w:val="000000" w:themeColor="text1"/>
          <w:sz w:val="21"/>
          <w:szCs w:val="21"/>
          <w:lang w:val="pl-PL"/>
        </w:rPr>
        <w:t xml:space="preserve">wzory </w:t>
      </w:r>
      <w:r w:rsidRPr="00E6361D">
        <w:rPr>
          <w:b/>
          <w:color w:val="005597"/>
          <w:sz w:val="21"/>
          <w:szCs w:val="21"/>
          <w:lang w:val="pl-PL"/>
        </w:rPr>
        <w:t>reklamacji</w:t>
      </w:r>
      <w:r w:rsidRPr="00E6361D">
        <w:rPr>
          <w:b/>
          <w:color w:val="000000" w:themeColor="text1"/>
          <w:sz w:val="21"/>
          <w:szCs w:val="21"/>
          <w:lang w:val="pl-PL"/>
        </w:rPr>
        <w:br/>
      </w:r>
      <w:r w:rsidRPr="00E6361D">
        <w:rPr>
          <w:color w:val="000000" w:themeColor="text1"/>
          <w:sz w:val="21"/>
          <w:szCs w:val="21"/>
          <w:lang w:val="pl-PL"/>
        </w:rPr>
        <w:t xml:space="preserve">Skorzystaj z gotowych wzorów reklamacji: </w:t>
      </w:r>
      <w:hyperlink r:id="rId12" w:history="1">
        <w:r w:rsidRPr="00E6361D">
          <w:rPr>
            <w:rStyle w:val="Hyperlink"/>
            <w:sz w:val="21"/>
            <w:szCs w:val="21"/>
            <w:lang w:val="pl-PL"/>
          </w:rPr>
          <w:t>https://konsument.gov.pl/wzory-reklamacji/</w:t>
        </w:r>
      </w:hyperlink>
      <w:r w:rsidRPr="00E6361D">
        <w:rPr>
          <w:sz w:val="21"/>
          <w:szCs w:val="21"/>
          <w:lang w:val="pl-PL"/>
        </w:rPr>
        <w:t xml:space="preserve"> </w:t>
      </w:r>
    </w:p>
    <w:p w14:paraId="2839BE56" w14:textId="4450EF09" w:rsidR="00042CA9" w:rsidRPr="00E6361D" w:rsidRDefault="00963C39" w:rsidP="00E10050">
      <w:pPr>
        <w:pStyle w:val="ListParagraph"/>
        <w:numPr>
          <w:ilvl w:val="0"/>
          <w:numId w:val="2"/>
        </w:numPr>
        <w:spacing w:before="91" w:line="276" w:lineRule="auto"/>
        <w:ind w:right="-143"/>
        <w:rPr>
          <w:color w:val="0000FF"/>
          <w:sz w:val="21"/>
          <w:szCs w:val="21"/>
          <w:u w:val="single"/>
          <w:lang w:val="pl-PL"/>
        </w:rPr>
      </w:pPr>
      <w:r w:rsidRPr="00E6361D">
        <w:rPr>
          <w:b/>
          <w:color w:val="000000" w:themeColor="text1"/>
          <w:sz w:val="21"/>
          <w:szCs w:val="21"/>
          <w:lang w:val="pl-PL"/>
        </w:rPr>
        <w:t xml:space="preserve">kalkulator </w:t>
      </w:r>
      <w:r w:rsidRPr="00E6361D">
        <w:rPr>
          <w:b/>
          <w:color w:val="005597"/>
          <w:sz w:val="21"/>
          <w:szCs w:val="21"/>
          <w:lang w:val="pl-PL"/>
        </w:rPr>
        <w:t xml:space="preserve">praw </w:t>
      </w:r>
    </w:p>
    <w:p w14:paraId="682E5757" w14:textId="40598F81" w:rsidR="00963C39" w:rsidRPr="00285262" w:rsidRDefault="00963C39" w:rsidP="00285262">
      <w:pPr>
        <w:pStyle w:val="ListParagraph"/>
        <w:spacing w:before="91" w:line="276" w:lineRule="auto"/>
        <w:ind w:left="720" w:right="-143"/>
        <w:rPr>
          <w:color w:val="0000FF"/>
          <w:sz w:val="21"/>
          <w:szCs w:val="21"/>
          <w:u w:val="single"/>
          <w:lang w:val="pl-PL"/>
        </w:rPr>
      </w:pPr>
      <w:r w:rsidRPr="00E6361D">
        <w:rPr>
          <w:color w:val="000000" w:themeColor="text1"/>
          <w:sz w:val="21"/>
          <w:szCs w:val="21"/>
          <w:lang w:val="pl-PL"/>
        </w:rPr>
        <w:t>Obliczysz to za pomocą</w:t>
      </w:r>
      <w:r w:rsidRPr="00E6361D">
        <w:rPr>
          <w:b/>
          <w:color w:val="000000" w:themeColor="text1"/>
          <w:sz w:val="21"/>
          <w:szCs w:val="21"/>
          <w:lang w:val="pl-PL"/>
        </w:rPr>
        <w:t xml:space="preserve"> </w:t>
      </w:r>
      <w:r w:rsidRPr="00E6361D">
        <w:rPr>
          <w:sz w:val="21"/>
          <w:szCs w:val="21"/>
          <w:lang w:val="pl-PL"/>
        </w:rPr>
        <w:t xml:space="preserve">Kalkulatora Praw Pasażera: </w:t>
      </w:r>
      <w:r w:rsidRPr="00E6361D">
        <w:rPr>
          <w:rStyle w:val="Hyperlink"/>
          <w:sz w:val="21"/>
          <w:szCs w:val="21"/>
          <w:lang w:val="pl-PL"/>
        </w:rPr>
        <w:t>https://konsument.gov.pl/kalkulator-p</w:t>
      </w:r>
      <w:r w:rsidR="00285262">
        <w:rPr>
          <w:rStyle w:val="Hyperlink"/>
          <w:sz w:val="21"/>
          <w:szCs w:val="21"/>
          <w:lang w:val="pl-PL"/>
        </w:rPr>
        <w:t>raw-pasazerow-linii-lotniczych/</w:t>
      </w:r>
    </w:p>
    <w:p w14:paraId="052A68B9" w14:textId="77777777" w:rsidR="00042CA9" w:rsidRPr="00E6361D" w:rsidRDefault="00963C39" w:rsidP="00963C39">
      <w:pPr>
        <w:pStyle w:val="ListParagraph"/>
        <w:numPr>
          <w:ilvl w:val="0"/>
          <w:numId w:val="2"/>
        </w:numPr>
        <w:spacing w:before="91" w:line="276" w:lineRule="auto"/>
        <w:ind w:right="-143"/>
        <w:rPr>
          <w:b/>
          <w:color w:val="005597"/>
          <w:sz w:val="21"/>
          <w:szCs w:val="21"/>
          <w:lang w:val="pl-PL"/>
        </w:rPr>
      </w:pPr>
      <w:r w:rsidRPr="00E6361D">
        <w:rPr>
          <w:b/>
          <w:color w:val="000000" w:themeColor="text1"/>
          <w:sz w:val="21"/>
          <w:szCs w:val="21"/>
          <w:lang w:val="pl-PL"/>
        </w:rPr>
        <w:t xml:space="preserve">zestawienie </w:t>
      </w:r>
      <w:r w:rsidRPr="00E6361D">
        <w:rPr>
          <w:b/>
          <w:color w:val="005597"/>
          <w:sz w:val="21"/>
          <w:szCs w:val="21"/>
          <w:lang w:val="pl-PL"/>
        </w:rPr>
        <w:t>formularzy</w:t>
      </w:r>
    </w:p>
    <w:p w14:paraId="70E7E6D3" w14:textId="3790869E" w:rsidR="00C6068C" w:rsidRPr="00285262" w:rsidRDefault="00042CA9" w:rsidP="00285262">
      <w:pPr>
        <w:pStyle w:val="ListParagraph"/>
        <w:spacing w:before="91" w:line="276" w:lineRule="auto"/>
        <w:ind w:left="720" w:right="-143"/>
        <w:rPr>
          <w:b/>
          <w:color w:val="005597"/>
          <w:sz w:val="21"/>
          <w:szCs w:val="21"/>
          <w:lang w:val="pl-PL"/>
        </w:rPr>
      </w:pPr>
      <w:r w:rsidRPr="00E6361D">
        <w:rPr>
          <w:color w:val="000000" w:themeColor="text1"/>
          <w:sz w:val="21"/>
          <w:szCs w:val="21"/>
          <w:lang w:val="pl-PL"/>
        </w:rPr>
        <w:t>Gubisz się na stronie linii lotniczej?</w:t>
      </w:r>
      <w:r w:rsidR="00963C39" w:rsidRPr="00E6361D">
        <w:rPr>
          <w:b/>
          <w:color w:val="000000" w:themeColor="text1"/>
          <w:sz w:val="21"/>
          <w:szCs w:val="21"/>
          <w:lang w:val="pl-PL"/>
        </w:rPr>
        <w:t xml:space="preserve"> </w:t>
      </w:r>
      <w:r w:rsidR="00963C39" w:rsidRPr="00E6361D">
        <w:rPr>
          <w:color w:val="000000" w:themeColor="text1"/>
          <w:sz w:val="21"/>
          <w:szCs w:val="21"/>
          <w:lang w:val="pl-PL"/>
        </w:rPr>
        <w:t>Tutaj znajdziesz</w:t>
      </w:r>
      <w:r w:rsidR="00963C39" w:rsidRPr="00E6361D">
        <w:rPr>
          <w:b/>
          <w:color w:val="000000" w:themeColor="text1"/>
          <w:sz w:val="21"/>
          <w:szCs w:val="21"/>
          <w:lang w:val="pl-PL"/>
        </w:rPr>
        <w:t xml:space="preserve"> </w:t>
      </w:r>
      <w:r w:rsidR="00963C39" w:rsidRPr="00E6361D">
        <w:rPr>
          <w:color w:val="000000" w:themeColor="text1"/>
          <w:sz w:val="21"/>
          <w:szCs w:val="21"/>
          <w:lang w:val="pl-PL"/>
        </w:rPr>
        <w:t xml:space="preserve">linki do </w:t>
      </w:r>
      <w:r w:rsidR="00963C39" w:rsidRPr="00E6361D">
        <w:rPr>
          <w:sz w:val="21"/>
          <w:szCs w:val="21"/>
          <w:lang w:val="pl-PL"/>
        </w:rPr>
        <w:t>formularzy reklamacyjnych</w:t>
      </w:r>
      <w:r w:rsidR="00963C39" w:rsidRPr="00E6361D">
        <w:rPr>
          <w:color w:val="000000" w:themeColor="text1"/>
          <w:sz w:val="21"/>
          <w:szCs w:val="21"/>
          <w:lang w:val="pl-PL"/>
        </w:rPr>
        <w:t xml:space="preserve"> większości europejskich linii lotniczych: </w:t>
      </w:r>
      <w:hyperlink r:id="rId13" w:history="1">
        <w:r w:rsidR="00963C39" w:rsidRPr="00E6361D">
          <w:rPr>
            <w:rStyle w:val="Hyperlink"/>
            <w:sz w:val="21"/>
            <w:szCs w:val="21"/>
            <w:lang w:val="pl-PL"/>
          </w:rPr>
          <w:t>https://konsument.gov.pl/misc/faq-support/formularz-reklamacji/</w:t>
        </w:r>
      </w:hyperlink>
    </w:p>
    <w:p w14:paraId="0947ED11" w14:textId="10A2F073" w:rsidR="00285262" w:rsidRPr="009D4626" w:rsidRDefault="00285262" w:rsidP="009D4626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</w:p>
    <w:p w14:paraId="03554370" w14:textId="77777777" w:rsidR="009D4626" w:rsidRPr="009D4626" w:rsidRDefault="009D4626" w:rsidP="009D4626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  <w:r w:rsidRPr="009D4626">
        <w:rPr>
          <w:b/>
          <w:color w:val="000000" w:themeColor="text1"/>
          <w:sz w:val="21"/>
          <w:szCs w:val="21"/>
          <w:lang w:val="pl-PL"/>
        </w:rPr>
        <w:t>Gdzie szukać informacji i pomocy?</w:t>
      </w:r>
    </w:p>
    <w:p w14:paraId="72ED40EF" w14:textId="707D6094" w:rsidR="00285262" w:rsidRPr="00622FEC" w:rsidRDefault="00622FEC" w:rsidP="00622FEC">
      <w:pPr>
        <w:spacing w:before="91" w:line="276" w:lineRule="auto"/>
        <w:ind w:right="-143"/>
        <w:jc w:val="both"/>
        <w:rPr>
          <w:color w:val="000000" w:themeColor="text1"/>
          <w:sz w:val="21"/>
          <w:szCs w:val="21"/>
          <w:lang w:val="pl-PL"/>
        </w:rPr>
      </w:pPr>
      <w:r>
        <w:rPr>
          <w:color w:val="000000" w:themeColor="text1"/>
          <w:sz w:val="21"/>
          <w:szCs w:val="21"/>
          <w:lang w:val="pl-PL"/>
        </w:rPr>
        <w:t>M</w:t>
      </w:r>
      <w:r w:rsidR="00CA3A5E">
        <w:rPr>
          <w:color w:val="000000" w:themeColor="text1"/>
          <w:sz w:val="21"/>
          <w:szCs w:val="21"/>
          <w:lang w:val="pl-PL"/>
        </w:rPr>
        <w:t xml:space="preserve">asz problem z zagraniczną linią lotniczą, </w:t>
      </w:r>
      <w:r>
        <w:rPr>
          <w:color w:val="000000" w:themeColor="text1"/>
          <w:sz w:val="21"/>
          <w:szCs w:val="21"/>
          <w:lang w:val="pl-PL"/>
        </w:rPr>
        <w:t>hotelem</w:t>
      </w:r>
      <w:r w:rsidR="00CA3A5E">
        <w:rPr>
          <w:color w:val="000000" w:themeColor="text1"/>
          <w:sz w:val="21"/>
          <w:szCs w:val="21"/>
          <w:lang w:val="pl-PL"/>
        </w:rPr>
        <w:t xml:space="preserve">, wypożyczalnią samochodów </w:t>
      </w:r>
      <w:r>
        <w:rPr>
          <w:color w:val="000000" w:themeColor="text1"/>
          <w:sz w:val="21"/>
          <w:szCs w:val="21"/>
          <w:lang w:val="pl-PL"/>
        </w:rPr>
        <w:t xml:space="preserve">lub innym podmiotem, z którego usług skorzystałeś, a jest on zarejestrowany na terenie Unii Europejskiej, Wielkiej Brytanii, Norwegii lub Islandii. </w:t>
      </w:r>
      <w:r w:rsidR="009D4626" w:rsidRPr="00CA3A5E">
        <w:rPr>
          <w:color w:val="000000" w:themeColor="text1"/>
          <w:sz w:val="21"/>
          <w:szCs w:val="21"/>
          <w:lang w:val="pl-PL"/>
        </w:rPr>
        <w:t xml:space="preserve">Pomocą służy Europejskie Centrum Konsumenckie w Polsce. Prawnicy ECK udzielają bezpłatnych porad prawnych i </w:t>
      </w:r>
      <w:r w:rsidR="00CA3A5E" w:rsidRPr="00CA3A5E">
        <w:rPr>
          <w:color w:val="000000" w:themeColor="text1"/>
          <w:sz w:val="21"/>
          <w:szCs w:val="21"/>
          <w:lang w:val="pl-PL"/>
        </w:rPr>
        <w:t>rozwi</w:t>
      </w:r>
      <w:r>
        <w:rPr>
          <w:color w:val="000000" w:themeColor="text1"/>
          <w:sz w:val="21"/>
          <w:szCs w:val="21"/>
          <w:lang w:val="pl-PL"/>
        </w:rPr>
        <w:t>ązują skargi w sposób polubowny</w:t>
      </w:r>
      <w:r w:rsidR="009D4626" w:rsidRPr="00CA3A5E">
        <w:rPr>
          <w:color w:val="000000" w:themeColor="text1"/>
          <w:sz w:val="21"/>
          <w:szCs w:val="21"/>
          <w:lang w:val="pl-PL"/>
        </w:rPr>
        <w:t xml:space="preserve"> (tel. 22 55 60 </w:t>
      </w:r>
      <w:r w:rsidR="00CA3A5E" w:rsidRPr="00CA3A5E">
        <w:rPr>
          <w:color w:val="000000" w:themeColor="text1"/>
          <w:sz w:val="21"/>
          <w:szCs w:val="21"/>
          <w:lang w:val="pl-PL"/>
        </w:rPr>
        <w:t>600</w:t>
      </w:r>
      <w:r w:rsidR="009D4626" w:rsidRPr="00CA3A5E">
        <w:rPr>
          <w:color w:val="000000" w:themeColor="text1"/>
          <w:sz w:val="21"/>
          <w:szCs w:val="21"/>
          <w:lang w:val="pl-PL"/>
        </w:rPr>
        <w:t>, pon.- pt. w godz. 10:00 – 14:00</w:t>
      </w:r>
      <w:r w:rsidR="00CA3A5E" w:rsidRPr="00CA3A5E">
        <w:rPr>
          <w:color w:val="000000" w:themeColor="text1"/>
          <w:sz w:val="21"/>
          <w:szCs w:val="21"/>
          <w:lang w:val="pl-PL"/>
        </w:rPr>
        <w:t xml:space="preserve">; e-mail: </w:t>
      </w:r>
      <w:hyperlink r:id="rId14" w:history="1">
        <w:r w:rsidR="00CA3A5E" w:rsidRPr="00CA3A5E">
          <w:rPr>
            <w:color w:val="000000" w:themeColor="text1"/>
            <w:sz w:val="21"/>
            <w:szCs w:val="21"/>
            <w:lang w:val="pl-PL"/>
          </w:rPr>
          <w:t>ECCNET-PL@ec.europa.eu</w:t>
        </w:r>
      </w:hyperlink>
    </w:p>
    <w:p w14:paraId="6020423C" w14:textId="5099EA96" w:rsidR="00285262" w:rsidRDefault="00285262" w:rsidP="00963C39">
      <w:pPr>
        <w:pStyle w:val="Heading1"/>
        <w:spacing w:before="1"/>
        <w:ind w:left="0"/>
        <w:rPr>
          <w:color w:val="005597"/>
          <w:lang w:val="pl-PL"/>
        </w:rPr>
      </w:pPr>
    </w:p>
    <w:p w14:paraId="3BC960D2" w14:textId="77777777" w:rsidR="00285262" w:rsidRDefault="00285262" w:rsidP="00963C39">
      <w:pPr>
        <w:pStyle w:val="Heading1"/>
        <w:spacing w:before="1"/>
        <w:ind w:left="0"/>
        <w:rPr>
          <w:color w:val="005597"/>
          <w:lang w:val="pl-PL"/>
        </w:rPr>
      </w:pPr>
    </w:p>
    <w:p w14:paraId="2F394C44" w14:textId="38C1A44C" w:rsidR="00963C39" w:rsidRPr="001B40DE" w:rsidRDefault="00963C39" w:rsidP="00963C39">
      <w:pPr>
        <w:pStyle w:val="Heading1"/>
        <w:spacing w:before="1"/>
        <w:ind w:left="0"/>
        <w:rPr>
          <w:color w:val="005597"/>
          <w:lang w:val="pl-PL"/>
        </w:rPr>
      </w:pPr>
      <w:r>
        <w:rPr>
          <w:color w:val="005597"/>
          <w:lang w:val="pl-PL"/>
        </w:rPr>
        <w:t>Dodatkowe informacje</w:t>
      </w:r>
      <w:r w:rsidRPr="001B40DE">
        <w:rPr>
          <w:color w:val="005597"/>
          <w:lang w:val="pl-PL"/>
        </w:rPr>
        <w:t>:</w:t>
      </w:r>
    </w:p>
    <w:p w14:paraId="442FA38C" w14:textId="77777777" w:rsidR="00963C39" w:rsidRPr="00211F2E" w:rsidRDefault="00963C39" w:rsidP="00963C39">
      <w:pPr>
        <w:pStyle w:val="Heading1"/>
        <w:spacing w:before="1"/>
        <w:ind w:left="0"/>
        <w:jc w:val="left"/>
        <w:rPr>
          <w:b w:val="0"/>
          <w:sz w:val="20"/>
          <w:lang w:val="pl-PL"/>
        </w:rPr>
      </w:pPr>
      <w:r w:rsidRPr="00211F2E">
        <w:rPr>
          <w:b w:val="0"/>
          <w:sz w:val="20"/>
          <w:lang w:val="pl-PL"/>
        </w:rPr>
        <w:t>Katarzyna Słupek</w:t>
      </w:r>
      <w:r w:rsidRPr="00211F2E">
        <w:rPr>
          <w:b w:val="0"/>
          <w:sz w:val="20"/>
          <w:lang w:val="pl-PL"/>
        </w:rPr>
        <w:br/>
        <w:t>Specjalista ds. komunikacji</w:t>
      </w:r>
      <w:r w:rsidRPr="00211F2E">
        <w:rPr>
          <w:b w:val="0"/>
          <w:sz w:val="20"/>
          <w:lang w:val="pl-PL"/>
        </w:rPr>
        <w:br/>
        <w:t>Europejskie Centrum Konsumenckie</w:t>
      </w:r>
      <w:r w:rsidRPr="00211F2E">
        <w:rPr>
          <w:b w:val="0"/>
          <w:sz w:val="20"/>
          <w:lang w:val="pl-PL"/>
        </w:rPr>
        <w:br/>
        <w:t>Tel.: 22 55 60 248</w:t>
      </w:r>
      <w:r w:rsidRPr="00211F2E">
        <w:rPr>
          <w:b w:val="0"/>
          <w:sz w:val="20"/>
          <w:lang w:val="pl-PL"/>
        </w:rPr>
        <w:br/>
        <w:t xml:space="preserve">E-mail: </w:t>
      </w:r>
      <w:hyperlink r:id="rId15" w:history="1">
        <w:r w:rsidRPr="00211F2E">
          <w:rPr>
            <w:rStyle w:val="Hyperlink"/>
            <w:b w:val="0"/>
            <w:sz w:val="20"/>
            <w:lang w:val="pl-PL"/>
          </w:rPr>
          <w:t>katarzyna.slupek@konsument.gov.pl</w:t>
        </w:r>
      </w:hyperlink>
      <w:r w:rsidRPr="00211F2E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6" w:history="1">
        <w:r w:rsidRPr="006D189A">
          <w:rPr>
            <w:rStyle w:val="Hyperlink"/>
            <w:b w:val="0"/>
            <w:sz w:val="20"/>
            <w:lang w:val="pl-PL"/>
          </w:rPr>
          <w:t>Twitter: @ECCPoland</w:t>
        </w:r>
      </w:hyperlink>
      <w:r w:rsidRPr="00211F2E">
        <w:rPr>
          <w:rStyle w:val="Hyperlink"/>
          <w:b w:val="0"/>
          <w:sz w:val="20"/>
          <w:lang w:val="pl-PL"/>
        </w:rPr>
        <w:br/>
      </w:r>
      <w:hyperlink r:id="rId17" w:history="1">
        <w:r w:rsidRPr="00211F2E">
          <w:rPr>
            <w:rStyle w:val="Hyperlink"/>
            <w:b w:val="0"/>
            <w:sz w:val="20"/>
            <w:lang w:val="pl-PL"/>
          </w:rPr>
          <w:t>Facebook: @Europejskiecentrumkonsumenckie</w:t>
        </w:r>
      </w:hyperlink>
      <w:r w:rsidRPr="00211F2E">
        <w:rPr>
          <w:b w:val="0"/>
          <w:sz w:val="20"/>
          <w:lang w:val="pl-PL"/>
        </w:rPr>
        <w:t xml:space="preserve"> </w:t>
      </w:r>
      <w:r w:rsidRPr="00211F2E">
        <w:rPr>
          <w:b w:val="0"/>
          <w:sz w:val="20"/>
          <w:lang w:val="pl-PL"/>
        </w:rPr>
        <w:br/>
      </w:r>
      <w:hyperlink r:id="rId18" w:history="1">
        <w:r w:rsidRPr="00211F2E">
          <w:rPr>
            <w:rStyle w:val="Hyperlink"/>
            <w:b w:val="0"/>
            <w:sz w:val="20"/>
            <w:lang w:val="pl-PL"/>
          </w:rPr>
          <w:t>Aplikacja ECC-Net Travel</w:t>
        </w:r>
      </w:hyperlink>
      <w:r w:rsidRPr="00211F2E">
        <w:rPr>
          <w:b w:val="0"/>
          <w:sz w:val="20"/>
          <w:lang w:val="pl-PL"/>
        </w:rPr>
        <w:br/>
      </w:r>
      <w:hyperlink r:id="rId19" w:history="1">
        <w:r w:rsidRPr="00211F2E">
          <w:rPr>
            <w:rStyle w:val="Hyperlink"/>
            <w:b w:val="0"/>
            <w:sz w:val="20"/>
            <w:lang w:val="pl-PL"/>
          </w:rPr>
          <w:t>Newsletter</w:t>
        </w:r>
      </w:hyperlink>
      <w:r w:rsidRPr="00211F2E">
        <w:rPr>
          <w:b w:val="0"/>
          <w:sz w:val="20"/>
          <w:lang w:val="pl-PL"/>
        </w:rPr>
        <w:tab/>
      </w:r>
    </w:p>
    <w:p w14:paraId="72A1F957" w14:textId="77777777" w:rsidR="00963C39" w:rsidRPr="00211F2E" w:rsidRDefault="00963C39" w:rsidP="00963C39">
      <w:pPr>
        <w:pStyle w:val="BodyText"/>
        <w:rPr>
          <w:b/>
          <w:sz w:val="18"/>
          <w:lang w:val="pl-PL"/>
        </w:rPr>
      </w:pPr>
    </w:p>
    <w:p w14:paraId="4AE76362" w14:textId="77777777" w:rsidR="00963C39" w:rsidRPr="006D189A" w:rsidRDefault="00963C39" w:rsidP="00963C39">
      <w:pPr>
        <w:pStyle w:val="BodyText"/>
        <w:spacing w:before="34"/>
        <w:ind w:right="936"/>
        <w:jc w:val="both"/>
        <w:rPr>
          <w:sz w:val="15"/>
          <w:szCs w:val="15"/>
          <w:lang w:val="pl-PL"/>
        </w:rPr>
      </w:pPr>
      <w:r w:rsidRPr="006D189A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60 118), poprzez e-mail (</w:t>
      </w:r>
      <w:hyperlink r:id="rId20" w:history="1">
        <w:r w:rsidRPr="006D189A">
          <w:rPr>
            <w:sz w:val="15"/>
            <w:szCs w:val="15"/>
            <w:lang w:val="pl-PL"/>
          </w:rPr>
          <w:t>ECCNET-PL@ec.europa.eu</w:t>
        </w:r>
      </w:hyperlink>
      <w:r w:rsidRPr="006D189A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29DC8C48" w14:textId="77777777" w:rsidR="00963C39" w:rsidRPr="00211F2E" w:rsidRDefault="00963C39" w:rsidP="00963C39">
      <w:pPr>
        <w:pStyle w:val="BodyText"/>
        <w:rPr>
          <w:b/>
          <w:sz w:val="18"/>
          <w:lang w:val="pl-PL"/>
        </w:rPr>
      </w:pPr>
    </w:p>
    <w:p w14:paraId="0CFE6C4B" w14:textId="77777777" w:rsidR="00963C39" w:rsidRPr="00AE0AB3" w:rsidRDefault="00963C39" w:rsidP="00963C39">
      <w:pPr>
        <w:spacing w:before="100"/>
        <w:ind w:right="1126"/>
        <w:rPr>
          <w:color w:val="005597"/>
          <w:sz w:val="15"/>
          <w:lang w:val="pl-PL"/>
        </w:rPr>
      </w:pPr>
      <w:r w:rsidRPr="0009236D">
        <w:rPr>
          <w:noProof/>
          <w:lang w:val="pl-PL" w:eastAsia="pl-PL" w:bidi="ar-SA"/>
        </w:rPr>
        <w:drawing>
          <wp:anchor distT="0" distB="0" distL="0" distR="0" simplePos="0" relativeHeight="251661312" behindDoc="0" locked="0" layoutInCell="1" allowOverlap="1" wp14:anchorId="2DB5B78D" wp14:editId="2F4F570B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236D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</w:t>
      </w:r>
      <w:r w:rsidRPr="001B40DE">
        <w:rPr>
          <w:color w:val="005597"/>
          <w:sz w:val="15"/>
          <w:lang w:val="pl-PL"/>
        </w:rPr>
        <w:t xml:space="preserve">Konsumentów, Zdrowia, Rolnictwa i Żywności ani innego organu Unii Europejskiej. </w:t>
      </w:r>
      <w:r w:rsidRPr="00211F2E">
        <w:rPr>
          <w:color w:val="005597"/>
          <w:sz w:val="15"/>
          <w:lang w:val="pl-PL"/>
        </w:rPr>
        <w:t>Komisja Europejska i/lub Agencja Wykonawcza nie przyjmują odpowiedzialności za żadne wykorzystanie zawartych informacji</w:t>
      </w:r>
    </w:p>
    <w:p w14:paraId="178D2D53" w14:textId="77777777" w:rsidR="00963C39" w:rsidRPr="00447D32" w:rsidRDefault="00963C39" w:rsidP="00963C39">
      <w:pPr>
        <w:rPr>
          <w:lang w:val="pl-PL"/>
        </w:rPr>
      </w:pPr>
    </w:p>
    <w:p w14:paraId="1E1085D9" w14:textId="77777777" w:rsidR="00C47D67" w:rsidRPr="00963C39" w:rsidRDefault="00C47D67" w:rsidP="00963C39">
      <w:pPr>
        <w:rPr>
          <w:lang w:val="pl-PL"/>
        </w:rPr>
      </w:pPr>
    </w:p>
    <w:sectPr w:rsidR="00C47D67" w:rsidRPr="00963C39" w:rsidSect="00447D32">
      <w:footerReference w:type="default" r:id="rId22"/>
      <w:pgSz w:w="11910" w:h="16840"/>
      <w:pgMar w:top="1560" w:right="1704" w:bottom="0" w:left="1418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CA1AC" w16cex:dateUtc="2020-09-16T12:37:00Z"/>
  <w16cex:commentExtensible w16cex:durableId="230CA216" w16cex:dateUtc="2020-09-16T12:39:00Z"/>
  <w16cex:commentExtensible w16cex:durableId="230CA369" w16cex:dateUtc="2020-09-16T12:44:00Z"/>
  <w16cex:commentExtensible w16cex:durableId="230CA3EA" w16cex:dateUtc="2020-09-16T12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CC289F1" w16cid:durableId="230CA1AC"/>
  <w16cid:commentId w16cid:paraId="051A2F03" w16cid:durableId="230CA216"/>
  <w16cid:commentId w16cid:paraId="5AF338BA" w16cid:durableId="230CA369"/>
  <w16cid:commentId w16cid:paraId="390B9AFF" w16cid:durableId="230CA3E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CDC8A6" w14:textId="77777777" w:rsidR="007B33B1" w:rsidRDefault="007B33B1" w:rsidP="00C47D67">
      <w:r>
        <w:separator/>
      </w:r>
    </w:p>
  </w:endnote>
  <w:endnote w:type="continuationSeparator" w:id="0">
    <w:p w14:paraId="17C97142" w14:textId="77777777" w:rsidR="007B33B1" w:rsidRDefault="007B33B1" w:rsidP="00C4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FCDBF" w14:textId="77777777" w:rsidR="005A3CA8" w:rsidRDefault="00C968ED">
    <w:pPr>
      <w:pStyle w:val="Footer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589FC08A" wp14:editId="03AA4C7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ABE952" w14:textId="77777777" w:rsidR="007B33B1" w:rsidRDefault="007B33B1" w:rsidP="00C47D67">
      <w:r>
        <w:separator/>
      </w:r>
    </w:p>
  </w:footnote>
  <w:footnote w:type="continuationSeparator" w:id="0">
    <w:p w14:paraId="343E4842" w14:textId="77777777" w:rsidR="007B33B1" w:rsidRDefault="007B33B1" w:rsidP="00C47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D1435"/>
    <w:multiLevelType w:val="hybridMultilevel"/>
    <w:tmpl w:val="E7D8F1F2"/>
    <w:lvl w:ilvl="0" w:tplc="904C59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EC32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9CE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F62B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EAB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A0D7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4A14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3A25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5EF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6D196B"/>
    <w:multiLevelType w:val="hybridMultilevel"/>
    <w:tmpl w:val="879CF88A"/>
    <w:lvl w:ilvl="0" w:tplc="5F0AA1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C2B8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BAAB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FC5E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FEF3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7A2A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F0B1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96B5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F8C5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FD1496"/>
    <w:multiLevelType w:val="hybridMultilevel"/>
    <w:tmpl w:val="CF5EF116"/>
    <w:lvl w:ilvl="0" w:tplc="57E452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E47F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4E9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5CFF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1C7D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44A8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2044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32B3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9893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821D0D"/>
    <w:multiLevelType w:val="multilevel"/>
    <w:tmpl w:val="4BB8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3C169C"/>
    <w:multiLevelType w:val="multilevel"/>
    <w:tmpl w:val="261E911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2126C1"/>
    <w:multiLevelType w:val="hybridMultilevel"/>
    <w:tmpl w:val="4EC2BC80"/>
    <w:lvl w:ilvl="0" w:tplc="FE5EF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12610F"/>
    <w:multiLevelType w:val="multilevel"/>
    <w:tmpl w:val="9F72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A6C"/>
    <w:rsid w:val="0000713A"/>
    <w:rsid w:val="00037263"/>
    <w:rsid w:val="00042CA9"/>
    <w:rsid w:val="00044B4F"/>
    <w:rsid w:val="000627A0"/>
    <w:rsid w:val="000A3F19"/>
    <w:rsid w:val="00107E0C"/>
    <w:rsid w:val="00134D5F"/>
    <w:rsid w:val="00162803"/>
    <w:rsid w:val="001C4855"/>
    <w:rsid w:val="00200A6C"/>
    <w:rsid w:val="002722C6"/>
    <w:rsid w:val="00285262"/>
    <w:rsid w:val="002B19F2"/>
    <w:rsid w:val="002D7057"/>
    <w:rsid w:val="002E29B8"/>
    <w:rsid w:val="00305760"/>
    <w:rsid w:val="00306AE7"/>
    <w:rsid w:val="00320C9C"/>
    <w:rsid w:val="00392774"/>
    <w:rsid w:val="003B0F72"/>
    <w:rsid w:val="00430E21"/>
    <w:rsid w:val="00433328"/>
    <w:rsid w:val="00447D32"/>
    <w:rsid w:val="00460370"/>
    <w:rsid w:val="004C0200"/>
    <w:rsid w:val="004E1F7D"/>
    <w:rsid w:val="00552C7B"/>
    <w:rsid w:val="00556566"/>
    <w:rsid w:val="005607AA"/>
    <w:rsid w:val="00586073"/>
    <w:rsid w:val="005B0BD7"/>
    <w:rsid w:val="00617C8E"/>
    <w:rsid w:val="00622FEC"/>
    <w:rsid w:val="0079700D"/>
    <w:rsid w:val="007A4B9F"/>
    <w:rsid w:val="007B33B1"/>
    <w:rsid w:val="007D058E"/>
    <w:rsid w:val="0087266D"/>
    <w:rsid w:val="008A22E1"/>
    <w:rsid w:val="00916B28"/>
    <w:rsid w:val="00923527"/>
    <w:rsid w:val="0094598D"/>
    <w:rsid w:val="0094677A"/>
    <w:rsid w:val="00963C39"/>
    <w:rsid w:val="009B2DEB"/>
    <w:rsid w:val="009D4626"/>
    <w:rsid w:val="00A138DB"/>
    <w:rsid w:val="00C47D67"/>
    <w:rsid w:val="00C6068C"/>
    <w:rsid w:val="00C968ED"/>
    <w:rsid w:val="00CA3A5E"/>
    <w:rsid w:val="00E23BE5"/>
    <w:rsid w:val="00E6361D"/>
    <w:rsid w:val="00FA46E5"/>
    <w:rsid w:val="00FB3B54"/>
    <w:rsid w:val="00FF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B5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607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Heading1">
    <w:name w:val="heading 1"/>
    <w:basedOn w:val="Normal"/>
    <w:link w:val="Heading1Char"/>
    <w:uiPriority w:val="1"/>
    <w:qFormat/>
    <w:rsid w:val="005607AA"/>
    <w:pPr>
      <w:ind w:left="1135"/>
      <w:jc w:val="both"/>
      <w:outlineLvl w:val="0"/>
    </w:pPr>
    <w:rPr>
      <w:b/>
      <w:bCs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A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47D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7D6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47D6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1"/>
    <w:rsid w:val="005607AA"/>
    <w:rPr>
      <w:rFonts w:ascii="Arial" w:eastAsia="Arial" w:hAnsi="Arial" w:cs="Arial"/>
      <w:b/>
      <w:bCs/>
      <w:sz w:val="21"/>
      <w:szCs w:val="21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29B8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de-AT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29B8"/>
    <w:rPr>
      <w:sz w:val="20"/>
      <w:szCs w:val="20"/>
      <w:lang w:val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9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9B8"/>
    <w:rPr>
      <w:rFonts w:ascii="Segoe UI" w:eastAsia="Arial" w:hAnsi="Segoe UI" w:cs="Segoe UI"/>
      <w:sz w:val="18"/>
      <w:szCs w:val="18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9B8"/>
    <w:pPr>
      <w:widowControl w:val="0"/>
      <w:autoSpaceDE w:val="0"/>
      <w:autoSpaceDN w:val="0"/>
      <w:spacing w:after="0"/>
    </w:pPr>
    <w:rPr>
      <w:rFonts w:ascii="Arial" w:eastAsia="Arial" w:hAnsi="Arial" w:cs="Arial"/>
      <w:b/>
      <w:bCs/>
      <w:lang w:val="en-US"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9B8"/>
    <w:rPr>
      <w:rFonts w:ascii="Arial" w:eastAsia="Arial" w:hAnsi="Arial" w:cs="Arial"/>
      <w:b/>
      <w:bCs/>
      <w:sz w:val="20"/>
      <w:szCs w:val="20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447D32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47D32"/>
    <w:rPr>
      <w:rFonts w:ascii="Arial" w:eastAsia="Arial" w:hAnsi="Arial" w:cs="Arial"/>
      <w:sz w:val="21"/>
      <w:szCs w:val="21"/>
      <w:lang w:val="en-US" w:bidi="en-US"/>
    </w:rPr>
  </w:style>
  <w:style w:type="paragraph" w:styleId="ListParagraph">
    <w:name w:val="List Paragraph"/>
    <w:basedOn w:val="Normal"/>
    <w:uiPriority w:val="34"/>
    <w:qFormat/>
    <w:rsid w:val="00447D32"/>
  </w:style>
  <w:style w:type="character" w:styleId="Hyperlink">
    <w:name w:val="Hyperlink"/>
    <w:basedOn w:val="DefaultParagraphFont"/>
    <w:rsid w:val="00447D3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47D3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D32"/>
    <w:rPr>
      <w:rFonts w:ascii="Arial" w:eastAsia="Arial" w:hAnsi="Arial" w:cs="Arial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A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607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Heading1">
    <w:name w:val="heading 1"/>
    <w:basedOn w:val="Normal"/>
    <w:link w:val="Heading1Char"/>
    <w:uiPriority w:val="1"/>
    <w:qFormat/>
    <w:rsid w:val="005607AA"/>
    <w:pPr>
      <w:ind w:left="1135"/>
      <w:jc w:val="both"/>
      <w:outlineLvl w:val="0"/>
    </w:pPr>
    <w:rPr>
      <w:b/>
      <w:bCs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A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47D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7D6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47D6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1"/>
    <w:rsid w:val="005607AA"/>
    <w:rPr>
      <w:rFonts w:ascii="Arial" w:eastAsia="Arial" w:hAnsi="Arial" w:cs="Arial"/>
      <w:b/>
      <w:bCs/>
      <w:sz w:val="21"/>
      <w:szCs w:val="21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29B8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de-AT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29B8"/>
    <w:rPr>
      <w:sz w:val="20"/>
      <w:szCs w:val="20"/>
      <w:lang w:val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9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9B8"/>
    <w:rPr>
      <w:rFonts w:ascii="Segoe UI" w:eastAsia="Arial" w:hAnsi="Segoe UI" w:cs="Segoe UI"/>
      <w:sz w:val="18"/>
      <w:szCs w:val="18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9B8"/>
    <w:pPr>
      <w:widowControl w:val="0"/>
      <w:autoSpaceDE w:val="0"/>
      <w:autoSpaceDN w:val="0"/>
      <w:spacing w:after="0"/>
    </w:pPr>
    <w:rPr>
      <w:rFonts w:ascii="Arial" w:eastAsia="Arial" w:hAnsi="Arial" w:cs="Arial"/>
      <w:b/>
      <w:bCs/>
      <w:lang w:val="en-US" w:bidi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9B8"/>
    <w:rPr>
      <w:rFonts w:ascii="Arial" w:eastAsia="Arial" w:hAnsi="Arial" w:cs="Arial"/>
      <w:b/>
      <w:bCs/>
      <w:sz w:val="20"/>
      <w:szCs w:val="20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447D32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47D32"/>
    <w:rPr>
      <w:rFonts w:ascii="Arial" w:eastAsia="Arial" w:hAnsi="Arial" w:cs="Arial"/>
      <w:sz w:val="21"/>
      <w:szCs w:val="21"/>
      <w:lang w:val="en-US" w:bidi="en-US"/>
    </w:rPr>
  </w:style>
  <w:style w:type="paragraph" w:styleId="ListParagraph">
    <w:name w:val="List Paragraph"/>
    <w:basedOn w:val="Normal"/>
    <w:uiPriority w:val="34"/>
    <w:qFormat/>
    <w:rsid w:val="00447D32"/>
  </w:style>
  <w:style w:type="character" w:styleId="Hyperlink">
    <w:name w:val="Hyperlink"/>
    <w:basedOn w:val="DefaultParagraphFont"/>
    <w:rsid w:val="00447D32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47D3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D32"/>
    <w:rPr>
      <w:rFonts w:ascii="Arial" w:eastAsia="Arial" w:hAnsi="Arial" w:cs="Arial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A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2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misc/faq-support/formularz-reklamacji/" TargetMode="External"/><Relationship Id="rId18" Type="http://schemas.openxmlformats.org/officeDocument/2006/relationships/hyperlink" Target="http://www.konsument.gov.pl/pl/news/752/100/ECC-Net-Travel---darmowa-aplikacja-na-wakacje.html" TargetMode="Externa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zory-reklamacji/" TargetMode="External"/><Relationship Id="rId17" Type="http://schemas.openxmlformats.org/officeDocument/2006/relationships/hyperlink" Target="https://www.facebook.com/EuropejskieCentrumKonsumenckie/" TargetMode="Externa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hyperlink" Target="https://twitter.com/ECCPoland" TargetMode="External"/><Relationship Id="rId20" Type="http://schemas.openxmlformats.org/officeDocument/2006/relationships/hyperlink" Target="mailto:ECCNET-PL@ec.europa.e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katarzyna.slupek@konsument.gov.p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://www.konsument.gov.pl/pl/newsletter-eck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ECCNET-PL@ec.europa.eu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E8FC2-06C3-4D3D-B4FC-84E9BB24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892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Kate</cp:lastModifiedBy>
  <cp:revision>13</cp:revision>
  <cp:lastPrinted>2020-09-03T11:00:00Z</cp:lastPrinted>
  <dcterms:created xsi:type="dcterms:W3CDTF">2020-09-17T10:17:00Z</dcterms:created>
  <dcterms:modified xsi:type="dcterms:W3CDTF">2020-09-21T09:08:00Z</dcterms:modified>
</cp:coreProperties>
</file>