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3F5D3999" w:rsidR="00962B84" w:rsidRPr="00B07690" w:rsidRDefault="00FF7705" w:rsidP="00962B84">
      <w:pPr>
        <w:pStyle w:val="Tekstpodstawowy"/>
        <w:tabs>
          <w:tab w:val="left" w:pos="1418"/>
        </w:tabs>
        <w:rPr>
          <w:sz w:val="20"/>
          <w:lang w:val="pl-PL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rPr>
          <w:lang w:val="pl-PL"/>
        </w:rPr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  <w:lang w:val="pl-PL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  <w:lang w:val="pl-PL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  <w:lang w:val="pl-PL"/>
        </w:rPr>
      </w:pPr>
      <w:r w:rsidRPr="00520FFE">
        <w:rPr>
          <w:b/>
          <w:color w:val="005597"/>
          <w:sz w:val="28"/>
          <w:lang w:val="pl-PL"/>
        </w:rPr>
        <w:t>Informacja prasowa</w:t>
      </w:r>
      <w:r w:rsidRPr="00520FFE">
        <w:rPr>
          <w:b/>
          <w:sz w:val="28"/>
          <w:lang w:val="pl-PL"/>
        </w:rPr>
        <w:br/>
      </w:r>
    </w:p>
    <w:p w14:paraId="29D18C7F" w14:textId="4777652C" w:rsidR="00C6165F" w:rsidRPr="00520FFE" w:rsidRDefault="009C1D76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06</w:t>
      </w:r>
      <w:r w:rsidR="00A3230F" w:rsidRPr="00520FFE">
        <w:rPr>
          <w:color w:val="808080"/>
          <w:sz w:val="18"/>
          <w:lang w:val="pl-PL"/>
        </w:rPr>
        <w:t>/02</w:t>
      </w:r>
      <w:r w:rsidR="00C80B2B" w:rsidRPr="00520FFE">
        <w:rPr>
          <w:color w:val="808080"/>
          <w:sz w:val="18"/>
          <w:lang w:val="pl-PL"/>
        </w:rPr>
        <w:t>/2023</w:t>
      </w:r>
    </w:p>
    <w:p w14:paraId="67079FED" w14:textId="77777777" w:rsidR="00C6165F" w:rsidRPr="00520FFE" w:rsidRDefault="00C6165F" w:rsidP="00C6165F">
      <w:pPr>
        <w:rPr>
          <w:b/>
          <w:lang w:val="pl-PL"/>
        </w:rPr>
      </w:pPr>
    </w:p>
    <w:p w14:paraId="01EC2363" w14:textId="3F3717F0" w:rsidR="001159D6" w:rsidRPr="00520FFE" w:rsidRDefault="00B83166" w:rsidP="005C4076">
      <w:pPr>
        <w:rPr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  <w:t>Internetowi oszuści nie śpią!</w:t>
      </w:r>
    </w:p>
    <w:p w14:paraId="38753F3A" w14:textId="77777777" w:rsidR="0077356C" w:rsidRPr="00520FFE" w:rsidRDefault="0077356C" w:rsidP="001159D6">
      <w:pPr>
        <w:spacing w:line="360" w:lineRule="auto"/>
        <w:jc w:val="both"/>
        <w:rPr>
          <w:color w:val="005597"/>
          <w:sz w:val="28"/>
          <w:lang w:val="pl-PL"/>
        </w:rPr>
      </w:pPr>
    </w:p>
    <w:p w14:paraId="735F6A88" w14:textId="1BB341FE" w:rsidR="003014D9" w:rsidRDefault="00B83166" w:rsidP="00680364">
      <w:pPr>
        <w:pStyle w:val="Akapitzlist"/>
        <w:numPr>
          <w:ilvl w:val="0"/>
          <w:numId w:val="29"/>
        </w:numPr>
        <w:spacing w:line="276" w:lineRule="auto"/>
        <w:jc w:val="both"/>
        <w:rPr>
          <w:b/>
          <w:lang w:val="pl-PL"/>
        </w:rPr>
      </w:pPr>
      <w:r w:rsidRPr="009C1D76">
        <w:rPr>
          <w:b/>
          <w:lang w:val="pl-PL"/>
        </w:rPr>
        <w:t>Dzień Bezpiecznego Internetu już 7 lutego</w:t>
      </w:r>
      <w:r>
        <w:rPr>
          <w:b/>
          <w:lang w:val="pl-PL"/>
        </w:rPr>
        <w:t xml:space="preserve">! </w:t>
      </w:r>
      <w:r w:rsidR="003014D9">
        <w:rPr>
          <w:b/>
          <w:lang w:val="pl-PL"/>
        </w:rPr>
        <w:t>Eu</w:t>
      </w:r>
      <w:r w:rsidR="0062590C">
        <w:rPr>
          <w:b/>
          <w:lang w:val="pl-PL"/>
        </w:rPr>
        <w:t xml:space="preserve">ropejskie Centrum Konsumenckie, Urząd Ochrony Konkurencji i Konsumentów </w:t>
      </w:r>
      <w:r w:rsidR="003014D9">
        <w:rPr>
          <w:b/>
          <w:lang w:val="pl-PL"/>
        </w:rPr>
        <w:t xml:space="preserve">oraz Centralne Biuro Zwalczania Cyberprzestępczości radzą, jak </w:t>
      </w:r>
      <w:r w:rsidR="003014D9" w:rsidRPr="003014D9">
        <w:rPr>
          <w:b/>
          <w:lang w:val="pl-PL"/>
        </w:rPr>
        <w:t>nie stracić zdrowego rozsądku i nie stać się ofiarą cyberprzestępstwa</w:t>
      </w:r>
      <w:r>
        <w:rPr>
          <w:b/>
          <w:lang w:val="pl-PL"/>
        </w:rPr>
        <w:t xml:space="preserve">. </w:t>
      </w:r>
    </w:p>
    <w:p w14:paraId="31F689C3" w14:textId="42DAECCF" w:rsidR="00B83166" w:rsidRDefault="00B83166" w:rsidP="00B83166">
      <w:pPr>
        <w:pStyle w:val="Akapitzlist"/>
        <w:numPr>
          <w:ilvl w:val="0"/>
          <w:numId w:val="29"/>
        </w:numPr>
        <w:spacing w:line="276" w:lineRule="auto"/>
        <w:jc w:val="both"/>
        <w:rPr>
          <w:b/>
          <w:lang w:val="pl-PL"/>
        </w:rPr>
      </w:pPr>
      <w:r w:rsidRPr="003014D9">
        <w:rPr>
          <w:b/>
          <w:lang w:val="pl-PL"/>
        </w:rPr>
        <w:t>Europejskie Centra Konsumenckie (ECC-Net) podsumow</w:t>
      </w:r>
      <w:r>
        <w:rPr>
          <w:b/>
          <w:lang w:val="pl-PL"/>
        </w:rPr>
        <w:t>uje</w:t>
      </w:r>
      <w:r w:rsidRPr="003014D9">
        <w:rPr>
          <w:b/>
          <w:lang w:val="pl-PL"/>
        </w:rPr>
        <w:t xml:space="preserve"> lata 2020-2022 w ilości zgłoszeń w zakresie oszustw. </w:t>
      </w:r>
    </w:p>
    <w:p w14:paraId="070EA60F" w14:textId="5B09C59E" w:rsidR="00274CDA" w:rsidRDefault="00274CDA" w:rsidP="00A3230F">
      <w:pPr>
        <w:spacing w:line="276" w:lineRule="auto"/>
        <w:jc w:val="both"/>
        <w:rPr>
          <w:b/>
          <w:lang w:val="pl-PL"/>
        </w:rPr>
      </w:pPr>
    </w:p>
    <w:p w14:paraId="0E9116C6" w14:textId="77777777" w:rsidR="00B83166" w:rsidRPr="00B83166" w:rsidRDefault="00B83166" w:rsidP="00B83166">
      <w:pPr>
        <w:spacing w:line="276" w:lineRule="auto"/>
        <w:jc w:val="both"/>
        <w:rPr>
          <w:b/>
          <w:lang w:val="pl-PL"/>
        </w:rPr>
      </w:pPr>
    </w:p>
    <w:p w14:paraId="55693F86" w14:textId="40605095" w:rsidR="009C1D76" w:rsidRPr="00204D48" w:rsidRDefault="009C1D76" w:rsidP="00B83166">
      <w:pPr>
        <w:spacing w:line="276" w:lineRule="auto"/>
        <w:jc w:val="both"/>
        <w:rPr>
          <w:b/>
          <w:color w:val="005597"/>
          <w:sz w:val="24"/>
          <w:szCs w:val="24"/>
          <w:lang w:val="pl-PL"/>
        </w:rPr>
      </w:pPr>
      <w:r w:rsidRPr="00204D48">
        <w:rPr>
          <w:b/>
          <w:color w:val="005597"/>
          <w:sz w:val="24"/>
          <w:szCs w:val="24"/>
          <w:lang w:val="pl-PL"/>
        </w:rPr>
        <w:t>Dane Sieci Europejskich Centrów Konsumenckich (ECC-Net)</w:t>
      </w:r>
    </w:p>
    <w:p w14:paraId="4A002FF5" w14:textId="77777777" w:rsidR="004D4F94" w:rsidRPr="00B83166" w:rsidRDefault="004D4F94" w:rsidP="00B83166">
      <w:pPr>
        <w:spacing w:line="276" w:lineRule="auto"/>
        <w:jc w:val="both"/>
        <w:rPr>
          <w:b/>
          <w:color w:val="005597"/>
          <w:lang w:val="pl-PL"/>
        </w:rPr>
      </w:pPr>
      <w:bookmarkStart w:id="0" w:name="_GoBack"/>
      <w:bookmarkEnd w:id="0"/>
    </w:p>
    <w:p w14:paraId="489F253A" w14:textId="162478CE" w:rsidR="00B83166" w:rsidRPr="00B83166" w:rsidRDefault="00B83166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Oszustwo jest nieco marginalne w misji ECC Net, ponieważ zadania sieci są zdefiniowane w odniesieniu do prawa konsumenckiego. Nacisk położony jest się na pośredniczenie w rozwiązywaniu sporów z przedsiębiorcami. Tymczasem oszustwo jest często rozpatrywane jako sprawa karna, w przypadku której mediacja zwykle nie jest możliwa. </w:t>
      </w:r>
    </w:p>
    <w:p w14:paraId="1C640354" w14:textId="77777777" w:rsidR="00B83166" w:rsidRPr="00B83166" w:rsidRDefault="00B83166" w:rsidP="00B83166">
      <w:pPr>
        <w:widowControl/>
        <w:shd w:val="clear" w:color="auto" w:fill="FFFFFF"/>
        <w:autoSpaceDE/>
        <w:autoSpaceDN/>
        <w:spacing w:before="150"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Niemniej jednak znaczna liczba konsumentów zwraca się do ECC-Net w celu uzyskania pomocy, gdy padli ofiarą oszustwa, ponieważ albo jeszcze nie zdali sobie z tego sprawy albo nie są pewni, do kogo zwrócić się o pomoc.</w:t>
      </w:r>
    </w:p>
    <w:p w14:paraId="281F55DA" w14:textId="77777777" w:rsidR="00B83166" w:rsidRPr="00B83166" w:rsidRDefault="00B83166" w:rsidP="00B83166">
      <w:pPr>
        <w:spacing w:line="276" w:lineRule="auto"/>
        <w:jc w:val="both"/>
        <w:rPr>
          <w:b/>
          <w:color w:val="005597"/>
          <w:lang w:val="pl-PL"/>
        </w:rPr>
      </w:pPr>
    </w:p>
    <w:p w14:paraId="618758AF" w14:textId="6AEB069A" w:rsidR="00980A2F" w:rsidRPr="00B83166" w:rsidRDefault="007F6600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 xml:space="preserve">Pandemia w 2020 r. spowodowała znaczny wzrost liczby nadużyć </w:t>
      </w:r>
      <w:r w:rsidR="00E85122" w:rsidRPr="00B83166">
        <w:rPr>
          <w:rFonts w:eastAsia="Times New Roman"/>
          <w:color w:val="000000" w:themeColor="text1"/>
          <w:lang w:val="pl-PL" w:eastAsia="pl-PL" w:bidi="ar-SA"/>
        </w:rPr>
        <w:t>zgłaszanych do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 ECC</w:t>
      </w:r>
      <w:r w:rsidR="00506BC8" w:rsidRPr="00B83166">
        <w:rPr>
          <w:rFonts w:eastAsia="Times New Roman"/>
          <w:color w:val="000000" w:themeColor="text1"/>
          <w:lang w:val="pl-PL" w:eastAsia="pl-PL" w:bidi="ar-SA"/>
        </w:rPr>
        <w:t>-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Net. Jak dotąd liczba ta nie spadła do poziomu </w:t>
      </w:r>
      <w:r w:rsidR="005D6401" w:rsidRPr="00B83166">
        <w:rPr>
          <w:rFonts w:eastAsia="Times New Roman"/>
          <w:color w:val="000000" w:themeColor="text1"/>
          <w:lang w:val="pl-PL" w:eastAsia="pl-PL" w:bidi="ar-SA"/>
        </w:rPr>
        <w:t>s</w:t>
      </w:r>
      <w:r w:rsidRPr="00B83166">
        <w:rPr>
          <w:rFonts w:eastAsia="Times New Roman"/>
          <w:color w:val="000000" w:themeColor="text1"/>
          <w:lang w:val="pl-PL" w:eastAsia="pl-PL" w:bidi="ar-SA"/>
        </w:rPr>
        <w:t>przed Covid19</w:t>
      </w:r>
      <w:r w:rsidR="00061642" w:rsidRPr="00B83166">
        <w:rPr>
          <w:rFonts w:eastAsia="Times New Roman"/>
          <w:color w:val="000000" w:themeColor="text1"/>
          <w:lang w:val="pl-PL" w:eastAsia="pl-PL" w:bidi="ar-SA"/>
        </w:rPr>
        <w:t>. Ten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 podwyższony poziom oszustw można wstępnie uznać za "nową normę".</w:t>
      </w:r>
    </w:p>
    <w:p w14:paraId="75230A72" w14:textId="77777777" w:rsidR="00A3230F" w:rsidRPr="00B83166" w:rsidRDefault="00A3230F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5B36B05B" w14:textId="355094D2" w:rsidR="007F6600" w:rsidRPr="00B83166" w:rsidRDefault="007F6600" w:rsidP="00B83166">
      <w:pPr>
        <w:pStyle w:val="Akapitzlist"/>
        <w:widowControl/>
        <w:numPr>
          <w:ilvl w:val="0"/>
          <w:numId w:val="23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W 2019 – 2926</w:t>
      </w:r>
      <w:r w:rsidR="00F318A3" w:rsidRPr="00B83166">
        <w:rPr>
          <w:rFonts w:eastAsia="Times New Roman"/>
          <w:color w:val="000000" w:themeColor="text1"/>
          <w:lang w:val="pl-PL" w:eastAsia="pl-PL" w:bidi="ar-SA"/>
        </w:rPr>
        <w:t xml:space="preserve"> zgłoszeń</w:t>
      </w:r>
    </w:p>
    <w:p w14:paraId="56E0D07D" w14:textId="25307DA2" w:rsidR="007F6600" w:rsidRPr="00B83166" w:rsidRDefault="007F6600" w:rsidP="00B83166">
      <w:pPr>
        <w:pStyle w:val="Akapitzlist"/>
        <w:widowControl/>
        <w:numPr>
          <w:ilvl w:val="0"/>
          <w:numId w:val="23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 xml:space="preserve">W 2020 </w:t>
      </w:r>
      <w:r w:rsidR="00F318A3" w:rsidRPr="00B83166">
        <w:rPr>
          <w:rFonts w:eastAsia="Times New Roman"/>
          <w:color w:val="000000" w:themeColor="text1"/>
          <w:lang w:val="pl-PL" w:eastAsia="pl-PL" w:bidi="ar-SA"/>
        </w:rPr>
        <w:t xml:space="preserve">– </w:t>
      </w:r>
      <w:r w:rsidRPr="00B83166">
        <w:rPr>
          <w:rFonts w:eastAsia="Times New Roman"/>
          <w:color w:val="000000" w:themeColor="text1"/>
          <w:lang w:val="pl-PL" w:eastAsia="pl-PL" w:bidi="ar-SA"/>
        </w:rPr>
        <w:t>3607</w:t>
      </w:r>
      <w:r w:rsidR="00F318A3" w:rsidRPr="00B83166">
        <w:rPr>
          <w:rFonts w:eastAsia="Times New Roman"/>
          <w:color w:val="000000" w:themeColor="text1"/>
          <w:lang w:val="pl-PL" w:eastAsia="pl-PL" w:bidi="ar-SA"/>
        </w:rPr>
        <w:t xml:space="preserve"> zgłoszeń</w:t>
      </w:r>
    </w:p>
    <w:p w14:paraId="1A2F8968" w14:textId="3A385A12" w:rsidR="007F6600" w:rsidRPr="00B83166" w:rsidRDefault="007F6600" w:rsidP="00B83166">
      <w:pPr>
        <w:pStyle w:val="Akapitzlist"/>
        <w:widowControl/>
        <w:numPr>
          <w:ilvl w:val="0"/>
          <w:numId w:val="23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W 2021- 3772</w:t>
      </w:r>
      <w:r w:rsidR="00F318A3" w:rsidRPr="00B83166">
        <w:rPr>
          <w:rFonts w:eastAsia="Times New Roman"/>
          <w:color w:val="000000" w:themeColor="text1"/>
          <w:lang w:val="pl-PL" w:eastAsia="pl-PL" w:bidi="ar-SA"/>
        </w:rPr>
        <w:t xml:space="preserve"> zgłoszenia</w:t>
      </w:r>
    </w:p>
    <w:p w14:paraId="1E74C635" w14:textId="7262DD45" w:rsidR="007F6600" w:rsidRPr="00B83166" w:rsidRDefault="007F6600" w:rsidP="00B83166">
      <w:pPr>
        <w:pStyle w:val="Akapitzlist"/>
        <w:widowControl/>
        <w:numPr>
          <w:ilvl w:val="0"/>
          <w:numId w:val="23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 xml:space="preserve">W 2022 </w:t>
      </w:r>
      <w:r w:rsidR="00F318A3" w:rsidRPr="00B83166">
        <w:rPr>
          <w:rFonts w:eastAsia="Times New Roman"/>
          <w:color w:val="000000" w:themeColor="text1"/>
          <w:lang w:val="pl-PL" w:eastAsia="pl-PL" w:bidi="ar-SA"/>
        </w:rPr>
        <w:t xml:space="preserve">– </w:t>
      </w:r>
      <w:r w:rsidRPr="00B83166">
        <w:rPr>
          <w:rFonts w:eastAsia="Times New Roman"/>
          <w:color w:val="000000" w:themeColor="text1"/>
          <w:lang w:val="pl-PL" w:eastAsia="pl-PL" w:bidi="ar-SA"/>
        </w:rPr>
        <w:t>3567</w:t>
      </w:r>
      <w:r w:rsidR="00F318A3" w:rsidRPr="00B83166">
        <w:rPr>
          <w:rFonts w:eastAsia="Times New Roman"/>
          <w:color w:val="000000" w:themeColor="text1"/>
          <w:lang w:val="pl-PL" w:eastAsia="pl-PL" w:bidi="ar-SA"/>
        </w:rPr>
        <w:t xml:space="preserve"> zgłoszeń</w:t>
      </w:r>
    </w:p>
    <w:p w14:paraId="475BC80E" w14:textId="74AFEB37" w:rsidR="007F6600" w:rsidRPr="00B83166" w:rsidRDefault="007F6600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7158D109" w14:textId="495BA998" w:rsidR="007F6600" w:rsidRPr="00B83166" w:rsidRDefault="007F6600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Sieć w większości przypadków</w:t>
      </w:r>
      <w:r w:rsidR="00506BC8" w:rsidRPr="00B83166">
        <w:rPr>
          <w:rFonts w:eastAsia="Times New Roman"/>
          <w:color w:val="000000" w:themeColor="text1"/>
          <w:lang w:val="pl-PL" w:eastAsia="pl-PL" w:bidi="ar-SA"/>
        </w:rPr>
        <w:t xml:space="preserve"> u</w:t>
      </w:r>
      <w:r w:rsidR="005D6401" w:rsidRPr="00B83166">
        <w:rPr>
          <w:rFonts w:eastAsia="Times New Roman"/>
          <w:color w:val="000000" w:themeColor="text1"/>
          <w:lang w:val="pl-PL" w:eastAsia="pl-PL" w:bidi="ar-SA"/>
        </w:rPr>
        <w:t xml:space="preserve">dziela 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konsumentom informacji </w:t>
      </w:r>
      <w:r w:rsidR="005D6401" w:rsidRPr="00B83166">
        <w:rPr>
          <w:rFonts w:eastAsia="Times New Roman"/>
          <w:color w:val="000000" w:themeColor="text1"/>
          <w:lang w:val="pl-PL" w:eastAsia="pl-PL" w:bidi="ar-SA"/>
        </w:rPr>
        <w:t>nt. właściwego organu – n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ajczęściej organów ścigania lub organów prowadzących dochodzenia w sprawach karnych. </w:t>
      </w:r>
      <w:r w:rsidR="005D6401" w:rsidRPr="00B83166">
        <w:rPr>
          <w:rFonts w:eastAsia="Times New Roman"/>
          <w:color w:val="000000" w:themeColor="text1"/>
          <w:lang w:val="pl-PL" w:eastAsia="pl-PL" w:bidi="ar-SA"/>
        </w:rPr>
        <w:t xml:space="preserve">Konsumenci dodatkowo są informowani o możliwości zgłoszenia się 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do dostawcy karty kredytowej w celu wszczęcia procedury chargeback. </w:t>
      </w:r>
    </w:p>
    <w:p w14:paraId="71F6E9D0" w14:textId="0761402D" w:rsidR="005D6401" w:rsidRPr="00B83166" w:rsidRDefault="005D6401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 xml:space="preserve">Zdecydowana większość oszustw zgłaszanych do ECK ma miejsce w Internecie (6814 skarg w latach 2020-2022). Duża część z nich </w:t>
      </w:r>
      <w:r w:rsidR="00061642" w:rsidRPr="00B83166">
        <w:rPr>
          <w:rFonts w:eastAsia="Times New Roman"/>
          <w:color w:val="000000" w:themeColor="text1"/>
          <w:lang w:val="pl-PL" w:eastAsia="pl-PL" w:bidi="ar-SA"/>
        </w:rPr>
        <w:t>spotyka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 konsumentów (czasami na dobrze znanych) platformach i portalach sprzedażowych (971 zgłoszeń).</w:t>
      </w:r>
    </w:p>
    <w:p w14:paraId="06A7AF87" w14:textId="77777777" w:rsidR="007F6600" w:rsidRPr="00B83166" w:rsidRDefault="007F6600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1D6079CC" w14:textId="62BC5DCA" w:rsidR="00FC195A" w:rsidRPr="00B83166" w:rsidRDefault="005D6401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 xml:space="preserve">Najczęstszą metodą płatności w </w:t>
      </w:r>
      <w:r w:rsidR="00F318A3" w:rsidRPr="00B83166">
        <w:rPr>
          <w:rFonts w:eastAsia="Times New Roman"/>
          <w:color w:val="000000" w:themeColor="text1"/>
          <w:lang w:val="pl-PL" w:eastAsia="pl-PL" w:bidi="ar-SA"/>
        </w:rPr>
        <w:t>sytuacjach oszustwa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 zgłaszanych do ECC-Net </w:t>
      </w:r>
      <w:r w:rsidR="00F318A3" w:rsidRPr="00B83166">
        <w:rPr>
          <w:rFonts w:eastAsia="Times New Roman"/>
          <w:color w:val="000000" w:themeColor="text1"/>
          <w:lang w:val="pl-PL" w:eastAsia="pl-PL" w:bidi="ar-SA"/>
        </w:rPr>
        <w:t>są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 przelew</w:t>
      </w:r>
      <w:r w:rsidR="00F318A3" w:rsidRPr="00B83166">
        <w:rPr>
          <w:rFonts w:eastAsia="Times New Roman"/>
          <w:color w:val="000000" w:themeColor="text1"/>
          <w:lang w:val="pl-PL" w:eastAsia="pl-PL" w:bidi="ar-SA"/>
        </w:rPr>
        <w:t>y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 bankow</w:t>
      </w:r>
      <w:r w:rsidR="00F318A3" w:rsidRPr="00B83166">
        <w:rPr>
          <w:rFonts w:eastAsia="Times New Roman"/>
          <w:color w:val="000000" w:themeColor="text1"/>
          <w:lang w:val="pl-PL" w:eastAsia="pl-PL" w:bidi="ar-SA"/>
        </w:rPr>
        <w:t>e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 (46% przypadków oszustw w porównaniu z 18% w ogólnej liczbie </w:t>
      </w:r>
      <w:r w:rsidRPr="00B83166">
        <w:rPr>
          <w:rFonts w:eastAsia="Times New Roman"/>
          <w:color w:val="000000" w:themeColor="text1"/>
          <w:lang w:val="pl-PL" w:eastAsia="pl-PL" w:bidi="ar-SA"/>
        </w:rPr>
        <w:lastRenderedPageBreak/>
        <w:t>spraw). Płatności kart</w:t>
      </w:r>
      <w:r w:rsidR="00BA57F7" w:rsidRPr="00B83166">
        <w:rPr>
          <w:rFonts w:eastAsia="Times New Roman"/>
          <w:color w:val="000000" w:themeColor="text1"/>
          <w:lang w:val="pl-PL" w:eastAsia="pl-PL" w:bidi="ar-SA"/>
        </w:rPr>
        <w:t xml:space="preserve">ami kredytowymi i debetowymi </w:t>
      </w:r>
      <w:r w:rsidR="00FC3CD6" w:rsidRPr="00B83166">
        <w:rPr>
          <w:rFonts w:eastAsia="Times New Roman"/>
          <w:color w:val="000000" w:themeColor="text1"/>
          <w:lang w:val="pl-PL" w:eastAsia="pl-PL" w:bidi="ar-SA"/>
        </w:rPr>
        <w:t xml:space="preserve">są </w:t>
      </w:r>
      <w:r w:rsidR="00BA57F7" w:rsidRPr="00B83166">
        <w:rPr>
          <w:rFonts w:eastAsia="Times New Roman"/>
          <w:color w:val="000000" w:themeColor="text1"/>
          <w:lang w:val="pl-PL" w:eastAsia="pl-PL" w:bidi="ar-SA"/>
        </w:rPr>
        <w:t xml:space="preserve">znacznie rzadziej wskazywane 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(30% w przypadkach oszustw w porównaniu </w:t>
      </w:r>
      <w:r w:rsidR="00506BC8" w:rsidRPr="00B83166">
        <w:rPr>
          <w:rFonts w:eastAsia="Times New Roman"/>
          <w:color w:val="000000" w:themeColor="text1"/>
          <w:lang w:val="pl-PL" w:eastAsia="pl-PL" w:bidi="ar-SA"/>
        </w:rPr>
        <w:t xml:space="preserve">z 60% w ogólnej liczbie spraw)/ </w:t>
      </w:r>
    </w:p>
    <w:p w14:paraId="5C9B2DAF" w14:textId="34FFF86F" w:rsidR="005D6401" w:rsidRPr="00B83166" w:rsidRDefault="005D6401" w:rsidP="00B83166">
      <w:pPr>
        <w:spacing w:line="276" w:lineRule="auto"/>
        <w:jc w:val="both"/>
        <w:rPr>
          <w:b/>
          <w:color w:val="005597"/>
          <w:lang w:val="pl-PL"/>
        </w:rPr>
      </w:pPr>
    </w:p>
    <w:p w14:paraId="5AEA839B" w14:textId="207AB218" w:rsidR="00BA57F7" w:rsidRPr="00B83166" w:rsidRDefault="00BA57F7" w:rsidP="00B83166">
      <w:pPr>
        <w:spacing w:line="276" w:lineRule="auto"/>
        <w:jc w:val="both"/>
        <w:rPr>
          <w:color w:val="000000" w:themeColor="text1"/>
          <w:lang w:val="pl-PL"/>
        </w:rPr>
      </w:pPr>
      <w:r w:rsidRPr="00B83166">
        <w:rPr>
          <w:i/>
          <w:color w:val="000000" w:themeColor="text1"/>
          <w:lang w:val="pl-PL"/>
        </w:rPr>
        <w:t xml:space="preserve">Oszuści oferują swoim klientom płatność za pośrednictwem przelewu – ponieważ wówczas znacznie trudniej jest </w:t>
      </w:r>
      <w:r w:rsidR="00FC3CD6" w:rsidRPr="00B83166">
        <w:rPr>
          <w:i/>
          <w:color w:val="000000" w:themeColor="text1"/>
          <w:lang w:val="pl-PL"/>
        </w:rPr>
        <w:t xml:space="preserve">odzyskać </w:t>
      </w:r>
      <w:r w:rsidR="00506BC8" w:rsidRPr="00B83166">
        <w:rPr>
          <w:i/>
          <w:color w:val="000000" w:themeColor="text1"/>
          <w:lang w:val="pl-PL"/>
        </w:rPr>
        <w:t>pieniądze</w:t>
      </w:r>
      <w:r w:rsidRPr="00B83166">
        <w:rPr>
          <w:i/>
          <w:color w:val="000000" w:themeColor="text1"/>
          <w:lang w:val="pl-PL"/>
        </w:rPr>
        <w:t>. W przypadku płatności kartą istnieje</w:t>
      </w:r>
      <w:r w:rsidR="00FC3CD6" w:rsidRPr="00B83166">
        <w:rPr>
          <w:i/>
          <w:color w:val="000000" w:themeColor="text1"/>
          <w:lang w:val="pl-PL"/>
        </w:rPr>
        <w:t xml:space="preserve"> możliwość zwrócenia się do ba</w:t>
      </w:r>
      <w:r w:rsidR="00506BC8" w:rsidRPr="00B83166">
        <w:rPr>
          <w:i/>
          <w:color w:val="000000" w:themeColor="text1"/>
          <w:lang w:val="pl-PL"/>
        </w:rPr>
        <w:t>n</w:t>
      </w:r>
      <w:r w:rsidR="00FC3CD6" w:rsidRPr="00B83166">
        <w:rPr>
          <w:i/>
          <w:color w:val="000000" w:themeColor="text1"/>
          <w:lang w:val="pl-PL"/>
        </w:rPr>
        <w:t xml:space="preserve">ku z prośbą o wszczęcie </w:t>
      </w:r>
      <w:r w:rsidR="00506BC8" w:rsidRPr="00B83166">
        <w:rPr>
          <w:i/>
          <w:color w:val="000000" w:themeColor="text1"/>
          <w:lang w:val="pl-PL"/>
        </w:rPr>
        <w:t>procedury</w:t>
      </w:r>
      <w:r w:rsidR="00FC3CD6" w:rsidRPr="00B83166">
        <w:rPr>
          <w:i/>
          <w:color w:val="000000" w:themeColor="text1"/>
          <w:lang w:val="pl-PL"/>
        </w:rPr>
        <w:t xml:space="preserve"> obciążenia zwrotnego</w:t>
      </w:r>
      <w:r w:rsidR="00FC3CD6" w:rsidRPr="00B83166">
        <w:rPr>
          <w:color w:val="000000" w:themeColor="text1"/>
          <w:lang w:val="pl-PL"/>
        </w:rPr>
        <w:t xml:space="preserve"> – wskazuje Koordynato</w:t>
      </w:r>
      <w:r w:rsidR="005B449B" w:rsidRPr="00B83166">
        <w:rPr>
          <w:color w:val="000000" w:themeColor="text1"/>
          <w:lang w:val="pl-PL"/>
        </w:rPr>
        <w:t>r</w:t>
      </w:r>
      <w:r w:rsidR="00FC3CD6" w:rsidRPr="00B83166">
        <w:rPr>
          <w:color w:val="000000" w:themeColor="text1"/>
          <w:lang w:val="pl-PL"/>
        </w:rPr>
        <w:t xml:space="preserve"> ECK Karol Muż.</w:t>
      </w:r>
    </w:p>
    <w:p w14:paraId="4C3E0633" w14:textId="77777777" w:rsidR="00C31E81" w:rsidRPr="00B83166" w:rsidRDefault="00C31E81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30F81224" w14:textId="0D260B45" w:rsidR="005D6401" w:rsidRPr="00B83166" w:rsidRDefault="005D6401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Najbardziej widocznym sektorem gospodarki, w którym pojawiają się raporty o oszustwach, są usługi finansowe. W tym obszarze odnotowuje się ponad trzykrotnie więcej zgłoszeń niż w kolejnym</w:t>
      </w:r>
      <w:r w:rsidR="00FC3CD6" w:rsidRPr="00B83166">
        <w:rPr>
          <w:rFonts w:eastAsia="Times New Roman"/>
          <w:color w:val="000000" w:themeColor="text1"/>
          <w:lang w:val="pl-PL" w:eastAsia="pl-PL" w:bidi="ar-SA"/>
        </w:rPr>
        <w:t>.</w:t>
      </w:r>
      <w:r w:rsidR="00506BC8" w:rsidRPr="00B83166">
        <w:rPr>
          <w:rFonts w:eastAsia="Times New Roman"/>
          <w:color w:val="000000" w:themeColor="text1"/>
          <w:lang w:val="pl-PL" w:eastAsia="pl-PL" w:bidi="ar-SA"/>
        </w:rPr>
        <w:t xml:space="preserve"> </w:t>
      </w:r>
      <w:r w:rsidRPr="00B83166">
        <w:rPr>
          <w:rFonts w:eastAsia="Times New Roman"/>
          <w:color w:val="000000" w:themeColor="text1"/>
          <w:lang w:val="pl-PL" w:eastAsia="pl-PL" w:bidi="ar-SA"/>
        </w:rPr>
        <w:t>Dane za lata 2020-2022: usługi finansowe (2786), zakup odzieży</w:t>
      </w:r>
      <w:r w:rsidR="00E85122" w:rsidRPr="00B83166">
        <w:rPr>
          <w:rFonts w:eastAsia="Times New Roman"/>
          <w:color w:val="000000" w:themeColor="text1"/>
          <w:lang w:val="pl-PL" w:eastAsia="pl-PL" w:bidi="ar-SA"/>
        </w:rPr>
        <w:t xml:space="preserve"> i obuwia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 (876), zakup samochodu (586), zakwaterowanie (</w:t>
      </w:r>
      <w:r w:rsidR="009E65FA" w:rsidRPr="00B83166">
        <w:rPr>
          <w:rFonts w:eastAsia="Times New Roman"/>
          <w:color w:val="000000" w:themeColor="text1"/>
          <w:lang w:val="pl-PL" w:eastAsia="pl-PL" w:bidi="ar-SA"/>
        </w:rPr>
        <w:t xml:space="preserve">451), </w:t>
      </w:r>
      <w:r w:rsidR="009C1D76" w:rsidRPr="00B83166">
        <w:rPr>
          <w:rFonts w:eastAsia="Times New Roman"/>
          <w:color w:val="000000" w:themeColor="text1"/>
          <w:lang w:val="pl-PL" w:eastAsia="pl-PL" w:bidi="ar-SA"/>
        </w:rPr>
        <w:t>portale towarzyskie</w:t>
      </w:r>
      <w:r w:rsidR="009E65FA" w:rsidRPr="00B83166">
        <w:rPr>
          <w:rFonts w:eastAsia="Times New Roman"/>
          <w:color w:val="000000" w:themeColor="text1"/>
          <w:lang w:val="pl-PL" w:eastAsia="pl-PL" w:bidi="ar-SA"/>
        </w:rPr>
        <w:t xml:space="preserve"> (40</w:t>
      </w:r>
      <w:r w:rsidR="005B449B" w:rsidRPr="00B83166">
        <w:rPr>
          <w:rFonts w:eastAsia="Times New Roman"/>
          <w:color w:val="000000" w:themeColor="text1"/>
          <w:lang w:val="pl-PL" w:eastAsia="pl-PL" w:bidi="ar-SA"/>
        </w:rPr>
        <w:t>0), telefony i akcesoria (234).</w:t>
      </w:r>
    </w:p>
    <w:p w14:paraId="666A0C4D" w14:textId="77777777" w:rsidR="009E65FA" w:rsidRPr="00B83166" w:rsidRDefault="009E65FA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483D3B7F" w14:textId="77777777" w:rsidR="0009696F" w:rsidRPr="00204D48" w:rsidRDefault="00B83166" w:rsidP="00B83166">
      <w:pPr>
        <w:spacing w:line="276" w:lineRule="auto"/>
        <w:jc w:val="both"/>
        <w:rPr>
          <w:b/>
          <w:color w:val="005597"/>
          <w:sz w:val="24"/>
          <w:szCs w:val="24"/>
          <w:lang w:val="pl-PL"/>
        </w:rPr>
      </w:pPr>
      <w:r w:rsidRPr="00204D48">
        <w:rPr>
          <w:b/>
          <w:color w:val="005597"/>
          <w:sz w:val="24"/>
          <w:szCs w:val="24"/>
          <w:lang w:val="pl-PL"/>
        </w:rPr>
        <w:t>Najpopularniejsze sposoby oszustów</w:t>
      </w:r>
    </w:p>
    <w:p w14:paraId="20D56F41" w14:textId="77777777" w:rsidR="0009696F" w:rsidRDefault="0009696F" w:rsidP="00B83166">
      <w:pPr>
        <w:spacing w:line="276" w:lineRule="auto"/>
        <w:jc w:val="both"/>
        <w:rPr>
          <w:b/>
          <w:color w:val="005597"/>
          <w:lang w:val="pl-PL"/>
        </w:rPr>
      </w:pPr>
    </w:p>
    <w:p w14:paraId="6636207F" w14:textId="77777777" w:rsidR="00AF7B92" w:rsidRPr="00B83166" w:rsidRDefault="00AF7B92" w:rsidP="00AF7B92">
      <w:pPr>
        <w:spacing w:line="276" w:lineRule="auto"/>
        <w:jc w:val="both"/>
        <w:rPr>
          <w:b/>
          <w:lang w:val="pl-PL"/>
        </w:rPr>
      </w:pPr>
      <w:r w:rsidRPr="00B83166">
        <w:rPr>
          <w:rFonts w:eastAsia="Times New Roman"/>
          <w:color w:val="000000"/>
          <w:lang w:val="pl-PL" w:eastAsia="pl-PL" w:bidi="ar-SA"/>
        </w:rPr>
        <w:t>Jednym z głównych celów internetowych oszustów jest wyłudzenie, zdobycie naszych poufnych danych, a w konsekwencji kradzież pieniędzy.</w:t>
      </w:r>
    </w:p>
    <w:p w14:paraId="1A0EA75B" w14:textId="0BF0892B" w:rsidR="00B83166" w:rsidRDefault="00B83166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 xml:space="preserve">Jak wskazuje </w:t>
      </w:r>
      <w:r w:rsidRPr="00B83166">
        <w:rPr>
          <w:lang w:val="pl-PL"/>
        </w:rPr>
        <w:t xml:space="preserve">Centralne Biuro Zwalczania Cyberprzestępczości </w:t>
      </w:r>
      <w:r w:rsidR="004D4F94">
        <w:rPr>
          <w:rFonts w:eastAsia="Times New Roman"/>
          <w:color w:val="000000"/>
          <w:lang w:val="pl-PL" w:eastAsia="pl-PL" w:bidi="ar-SA"/>
        </w:rPr>
        <w:t>j</w:t>
      </w:r>
      <w:r w:rsidRPr="00B83166">
        <w:rPr>
          <w:rFonts w:eastAsia="Times New Roman"/>
          <w:color w:val="000000"/>
          <w:lang w:val="pl-PL" w:eastAsia="pl-PL" w:bidi="ar-SA"/>
        </w:rPr>
        <w:t>edną z częściej stosowanych przez cyberprzestępców metod jest również przejmowanie kont na portalach społecznościowych i poprzez podszywanie się pod właściciela konta, masowe rozsyłanie wiadomości z prośbą o przekazanie kodów do realizacji szybkich płatności bezgotówkowych. Pamiętajmy, że skutecznym sposobem uniknięcia kradzieży pieniędzy jest zweryfikowanie komu go wysyłamy np. dzwoniąc do tej osoby i upewniając się podczas bezpośredniej rozmowy.</w:t>
      </w:r>
    </w:p>
    <w:p w14:paraId="25CAF5F0" w14:textId="7649BE51" w:rsidR="0009696F" w:rsidRDefault="0009696F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/>
          <w:lang w:val="pl-PL" w:eastAsia="pl-PL" w:bidi="ar-SA"/>
        </w:rPr>
      </w:pPr>
    </w:p>
    <w:p w14:paraId="5596B93A" w14:textId="77777777" w:rsidR="0009696F" w:rsidRPr="00204D48" w:rsidRDefault="0009696F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color w:val="000000"/>
          <w:lang w:val="pl-PL" w:eastAsia="pl-PL" w:bidi="ar-SA"/>
        </w:rPr>
      </w:pPr>
      <w:r w:rsidRPr="00204D48">
        <w:rPr>
          <w:rFonts w:eastAsia="Times New Roman"/>
          <w:b/>
          <w:color w:val="000000"/>
          <w:lang w:val="pl-PL" w:eastAsia="pl-PL" w:bidi="ar-SA"/>
        </w:rPr>
        <w:t xml:space="preserve">Inne metody: </w:t>
      </w:r>
    </w:p>
    <w:p w14:paraId="06172A3B" w14:textId="539EC0F9" w:rsidR="0009696F" w:rsidRDefault="0009696F" w:rsidP="0009696F">
      <w:pPr>
        <w:pStyle w:val="Akapitzlist"/>
        <w:widowControl/>
        <w:numPr>
          <w:ilvl w:val="0"/>
          <w:numId w:val="32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/>
          <w:lang w:val="pl-PL" w:eastAsia="pl-PL" w:bidi="ar-SA"/>
        </w:rPr>
      </w:pPr>
      <w:r>
        <w:rPr>
          <w:rFonts w:eastAsia="Times New Roman"/>
          <w:color w:val="000000"/>
          <w:lang w:val="pl-PL" w:eastAsia="pl-PL" w:bidi="ar-SA"/>
        </w:rPr>
        <w:t>O</w:t>
      </w:r>
      <w:r w:rsidRPr="0009696F">
        <w:rPr>
          <w:rFonts w:eastAsia="Times New Roman"/>
          <w:color w:val="000000"/>
          <w:lang w:val="pl-PL" w:eastAsia="pl-PL" w:bidi="ar-SA"/>
        </w:rPr>
        <w:t>bietnica zarobienia szybkich pieniędzy – wyłudzenie danych (pesel,</w:t>
      </w:r>
      <w:r>
        <w:rPr>
          <w:rFonts w:eastAsia="Times New Roman"/>
          <w:color w:val="000000"/>
          <w:lang w:val="pl-PL" w:eastAsia="pl-PL" w:bidi="ar-SA"/>
        </w:rPr>
        <w:t xml:space="preserve"> numer dowodu osobistego).</w:t>
      </w:r>
    </w:p>
    <w:p w14:paraId="543DBF07" w14:textId="28E3D085" w:rsidR="0009696F" w:rsidRDefault="0009696F" w:rsidP="0009696F">
      <w:pPr>
        <w:pStyle w:val="Akapitzlist"/>
        <w:widowControl/>
        <w:numPr>
          <w:ilvl w:val="0"/>
          <w:numId w:val="32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/>
          <w:lang w:val="pl-PL" w:eastAsia="pl-PL" w:bidi="ar-SA"/>
        </w:rPr>
      </w:pPr>
      <w:r>
        <w:rPr>
          <w:rFonts w:eastAsia="Times New Roman"/>
          <w:color w:val="000000"/>
          <w:lang w:val="pl-PL" w:eastAsia="pl-PL" w:bidi="ar-SA"/>
        </w:rPr>
        <w:t xml:space="preserve">Fałszywe sklepy internetowe – </w:t>
      </w:r>
      <w:r w:rsidR="00204D48">
        <w:rPr>
          <w:rFonts w:eastAsia="Times New Roman"/>
          <w:color w:val="000000"/>
          <w:lang w:val="pl-PL" w:eastAsia="pl-PL" w:bidi="ar-SA"/>
        </w:rPr>
        <w:t>dowiedz się</w:t>
      </w:r>
      <w:r>
        <w:rPr>
          <w:rFonts w:eastAsia="Times New Roman"/>
          <w:color w:val="000000"/>
          <w:lang w:val="pl-PL" w:eastAsia="pl-PL" w:bidi="ar-SA"/>
        </w:rPr>
        <w:t xml:space="preserve">, jak sprawdzić wiarygodność e-sklepu tutaj: </w:t>
      </w:r>
      <w:hyperlink r:id="rId10" w:history="1">
        <w:r w:rsidRPr="004A3A8E">
          <w:rPr>
            <w:rStyle w:val="Hipercze"/>
            <w:rFonts w:eastAsia="Times New Roman"/>
            <w:lang w:val="pl-PL" w:eastAsia="pl-PL" w:bidi="ar-SA"/>
          </w:rPr>
          <w:t>https://konsument.gov.pl/wiarygodnosc-e-sklepu/</w:t>
        </w:r>
      </w:hyperlink>
      <w:r>
        <w:rPr>
          <w:rFonts w:eastAsia="Times New Roman"/>
          <w:color w:val="000000"/>
          <w:lang w:val="pl-PL" w:eastAsia="pl-PL" w:bidi="ar-SA"/>
        </w:rPr>
        <w:t xml:space="preserve"> </w:t>
      </w:r>
    </w:p>
    <w:p w14:paraId="4EDC0FDB" w14:textId="4FA5F9F3" w:rsidR="0009696F" w:rsidRDefault="0009696F" w:rsidP="00B83166">
      <w:pPr>
        <w:pStyle w:val="Akapitzlist"/>
        <w:widowControl/>
        <w:numPr>
          <w:ilvl w:val="0"/>
          <w:numId w:val="32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/>
          <w:lang w:val="pl-PL" w:eastAsia="pl-PL" w:bidi="ar-SA"/>
        </w:rPr>
      </w:pPr>
      <w:r w:rsidRPr="0009696F">
        <w:rPr>
          <w:rFonts w:eastAsia="Times New Roman"/>
          <w:color w:val="000000"/>
          <w:lang w:val="pl-PL" w:eastAsia="pl-PL" w:bidi="ar-SA"/>
        </w:rPr>
        <w:t>Oszustwa phishingowe</w:t>
      </w:r>
      <w:r>
        <w:rPr>
          <w:rFonts w:eastAsia="Times New Roman"/>
          <w:color w:val="000000"/>
          <w:lang w:val="pl-PL" w:eastAsia="pl-PL" w:bidi="ar-SA"/>
        </w:rPr>
        <w:t xml:space="preserve"> </w:t>
      </w:r>
      <w:r>
        <w:rPr>
          <w:rFonts w:ascii="Open Sans" w:hAnsi="Open Sans" w:cs="Open Sans"/>
          <w:color w:val="666666"/>
          <w:sz w:val="21"/>
          <w:szCs w:val="21"/>
          <w:shd w:val="clear" w:color="auto" w:fill="FFFFFF"/>
          <w:lang w:val="pl-PL"/>
        </w:rPr>
        <w:t xml:space="preserve">- </w:t>
      </w:r>
      <w:r w:rsidRPr="0009696F">
        <w:rPr>
          <w:rFonts w:eastAsia="Times New Roman"/>
          <w:color w:val="000000"/>
          <w:lang w:val="pl-PL" w:eastAsia="pl-PL" w:bidi="ar-SA"/>
        </w:rPr>
        <w:t>oszust wy</w:t>
      </w:r>
      <w:r>
        <w:rPr>
          <w:rFonts w:eastAsia="Times New Roman"/>
          <w:color w:val="000000"/>
          <w:lang w:val="pl-PL" w:eastAsia="pl-PL" w:bidi="ar-SA"/>
        </w:rPr>
        <w:t xml:space="preserve">syła Ci wiadomość e-mail, która </w:t>
      </w:r>
      <w:r w:rsidRPr="0009696F">
        <w:rPr>
          <w:rFonts w:eastAsia="Times New Roman"/>
          <w:color w:val="000000"/>
          <w:lang w:val="pl-PL" w:eastAsia="pl-PL" w:bidi="ar-SA"/>
        </w:rPr>
        <w:t>wydaje si</w:t>
      </w:r>
      <w:r>
        <w:rPr>
          <w:rFonts w:eastAsia="Times New Roman"/>
          <w:color w:val="000000"/>
          <w:lang w:val="pl-PL" w:eastAsia="pl-PL" w:bidi="ar-SA"/>
        </w:rPr>
        <w:t>ę pochodzić z legalnego źródła (np. banku, portalu społecznościowego)</w:t>
      </w:r>
      <w:r w:rsidRPr="0009696F">
        <w:rPr>
          <w:rFonts w:eastAsia="Times New Roman"/>
          <w:color w:val="000000"/>
          <w:lang w:val="pl-PL" w:eastAsia="pl-PL" w:bidi="ar-SA"/>
        </w:rPr>
        <w:t xml:space="preserve">, prosi o zalogowanie i przejmuje Twoje dane. </w:t>
      </w:r>
    </w:p>
    <w:p w14:paraId="2D72B320" w14:textId="64E90C2D" w:rsidR="0009696F" w:rsidRDefault="0009696F" w:rsidP="00B83166">
      <w:pPr>
        <w:pStyle w:val="Akapitzlist"/>
        <w:widowControl/>
        <w:numPr>
          <w:ilvl w:val="0"/>
          <w:numId w:val="32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/>
          <w:lang w:val="pl-PL" w:eastAsia="pl-PL" w:bidi="ar-SA"/>
        </w:rPr>
      </w:pPr>
      <w:r>
        <w:rPr>
          <w:rFonts w:eastAsia="Times New Roman"/>
          <w:color w:val="000000"/>
          <w:lang w:val="pl-PL" w:eastAsia="pl-PL" w:bidi="ar-SA"/>
        </w:rPr>
        <w:t xml:space="preserve">Atrakcyjna nagroda za grosze – oszust prosi Cię wpłacenie niewielkiej kwoty (mailem, sms-em) w zamian za wartościową nagrodę. Po wpłaceniu pieniędzy – przestaje się odzywać. </w:t>
      </w:r>
    </w:p>
    <w:p w14:paraId="5B8503FF" w14:textId="660E200C" w:rsidR="0009696F" w:rsidRDefault="0009696F" w:rsidP="00B83166">
      <w:pPr>
        <w:pStyle w:val="Akapitzlist"/>
        <w:widowControl/>
        <w:numPr>
          <w:ilvl w:val="0"/>
          <w:numId w:val="32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/>
          <w:lang w:val="pl-PL" w:eastAsia="pl-PL" w:bidi="ar-SA"/>
        </w:rPr>
      </w:pPr>
      <w:r>
        <w:rPr>
          <w:rFonts w:eastAsia="Times New Roman"/>
          <w:color w:val="000000"/>
          <w:lang w:val="pl-PL" w:eastAsia="pl-PL" w:bidi="ar-SA"/>
        </w:rPr>
        <w:t>Maile ze złośliwym oprogramowanym</w:t>
      </w:r>
      <w:r w:rsidR="004569B4">
        <w:rPr>
          <w:rFonts w:eastAsia="Times New Roman"/>
          <w:color w:val="000000"/>
          <w:lang w:val="pl-PL" w:eastAsia="pl-PL" w:bidi="ar-SA"/>
        </w:rPr>
        <w:t xml:space="preserve"> – link w mailu, który instaluje wirusa na Twoim komputerze. </w:t>
      </w:r>
    </w:p>
    <w:p w14:paraId="46F05D93" w14:textId="2F49D25A" w:rsidR="004569B4" w:rsidRPr="0009696F" w:rsidRDefault="004569B4" w:rsidP="00B83166">
      <w:pPr>
        <w:pStyle w:val="Akapitzlist"/>
        <w:widowControl/>
        <w:numPr>
          <w:ilvl w:val="0"/>
          <w:numId w:val="32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/>
          <w:lang w:val="pl-PL" w:eastAsia="pl-PL" w:bidi="ar-SA"/>
        </w:rPr>
      </w:pPr>
      <w:r>
        <w:rPr>
          <w:rFonts w:eastAsia="Times New Roman"/>
          <w:color w:val="000000"/>
          <w:lang w:val="pl-PL" w:eastAsia="pl-PL" w:bidi="ar-SA"/>
        </w:rPr>
        <w:t xml:space="preserve">Uważaj na sprzedaż biletów online </w:t>
      </w:r>
      <w:r w:rsidR="00AF7B92">
        <w:rPr>
          <w:rFonts w:eastAsia="Times New Roman"/>
          <w:color w:val="000000"/>
          <w:lang w:val="pl-PL" w:eastAsia="pl-PL" w:bidi="ar-SA"/>
        </w:rPr>
        <w:t xml:space="preserve">przez osoby prywatne </w:t>
      </w:r>
      <w:r>
        <w:rPr>
          <w:rFonts w:eastAsia="Times New Roman"/>
          <w:color w:val="000000"/>
          <w:lang w:val="pl-PL" w:eastAsia="pl-PL" w:bidi="ar-SA"/>
        </w:rPr>
        <w:t xml:space="preserve">oraz </w:t>
      </w:r>
      <w:r w:rsidR="00AF7B92">
        <w:rPr>
          <w:rFonts w:eastAsia="Times New Roman"/>
          <w:color w:val="000000"/>
          <w:lang w:val="pl-PL" w:eastAsia="pl-PL" w:bidi="ar-SA"/>
        </w:rPr>
        <w:t>nowopoznane osoby</w:t>
      </w:r>
      <w:r>
        <w:rPr>
          <w:rFonts w:eastAsia="Times New Roman"/>
          <w:color w:val="000000"/>
          <w:lang w:val="pl-PL" w:eastAsia="pl-PL" w:bidi="ar-SA"/>
        </w:rPr>
        <w:t xml:space="preserve"> na portalach rand</w:t>
      </w:r>
      <w:r w:rsidR="00AF7B92">
        <w:rPr>
          <w:rFonts w:eastAsia="Times New Roman"/>
          <w:color w:val="000000"/>
          <w:lang w:val="pl-PL" w:eastAsia="pl-PL" w:bidi="ar-SA"/>
        </w:rPr>
        <w:t>kowych, które próbują wyłudzić T</w:t>
      </w:r>
      <w:r>
        <w:rPr>
          <w:rFonts w:eastAsia="Times New Roman"/>
          <w:color w:val="000000"/>
          <w:lang w:val="pl-PL" w:eastAsia="pl-PL" w:bidi="ar-SA"/>
        </w:rPr>
        <w:t>woje dane!</w:t>
      </w:r>
    </w:p>
    <w:p w14:paraId="379F2F60" w14:textId="77777777" w:rsidR="004569B4" w:rsidRDefault="004569B4" w:rsidP="00B83166">
      <w:pPr>
        <w:spacing w:line="276" w:lineRule="auto"/>
        <w:jc w:val="both"/>
        <w:rPr>
          <w:b/>
          <w:color w:val="005597"/>
          <w:lang w:val="pl-PL"/>
        </w:rPr>
      </w:pPr>
    </w:p>
    <w:p w14:paraId="6D689749" w14:textId="05A70503" w:rsidR="00802B64" w:rsidRPr="00B83166" w:rsidRDefault="003014D9" w:rsidP="00B83166">
      <w:pPr>
        <w:spacing w:line="276" w:lineRule="auto"/>
        <w:jc w:val="both"/>
        <w:rPr>
          <w:b/>
          <w:color w:val="005597"/>
          <w:lang w:val="pl-PL"/>
        </w:rPr>
      </w:pPr>
      <w:r w:rsidRPr="00204D48">
        <w:rPr>
          <w:b/>
          <w:color w:val="005597"/>
          <w:sz w:val="24"/>
          <w:szCs w:val="24"/>
          <w:lang w:val="pl-PL"/>
        </w:rPr>
        <w:t xml:space="preserve">Nie daj się nabrać oszustowi </w:t>
      </w:r>
    </w:p>
    <w:p w14:paraId="756C2C2A" w14:textId="51E72B96" w:rsidR="003014D9" w:rsidRPr="00B83166" w:rsidRDefault="003014D9" w:rsidP="00B83166">
      <w:pPr>
        <w:spacing w:line="276" w:lineRule="auto"/>
        <w:jc w:val="both"/>
        <w:rPr>
          <w:b/>
          <w:color w:val="005597"/>
          <w:lang w:val="pl-PL"/>
        </w:rPr>
      </w:pPr>
    </w:p>
    <w:p w14:paraId="44E8C711" w14:textId="0F3E782F" w:rsidR="003014D9" w:rsidRPr="00B83166" w:rsidRDefault="003014D9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 xml:space="preserve">Pamiętajmy aby w wirze </w:t>
      </w:r>
      <w:r w:rsidR="00AF7B92">
        <w:rPr>
          <w:rFonts w:eastAsia="Times New Roman"/>
          <w:color w:val="000000" w:themeColor="text1"/>
          <w:lang w:val="pl-PL" w:eastAsia="pl-PL" w:bidi="ar-SA"/>
        </w:rPr>
        <w:t>i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nternetowego szaleństwa, nie stracić zdrowego rozsądku i nie stać się ofiarą cyberprzestępstwa. </w:t>
      </w:r>
      <w:r w:rsidR="003018DE" w:rsidRPr="00EB5787">
        <w:rPr>
          <w:lang w:val="pl-PL"/>
        </w:rPr>
        <w:t xml:space="preserve">UOKiK przypomina o tym m.in </w:t>
      </w:r>
      <w:hyperlink r:id="rId11" w:history="1">
        <w:r w:rsidR="003018DE" w:rsidRPr="00EB5787">
          <w:rPr>
            <w:rStyle w:val="Hipercze"/>
            <w:lang w:val="pl-PL"/>
          </w:rPr>
          <w:t xml:space="preserve">w </w:t>
        </w:r>
        <w:r w:rsidR="00334BE8" w:rsidRPr="00EB5787">
          <w:rPr>
            <w:rStyle w:val="Hipercze"/>
            <w:lang w:val="pl-PL"/>
          </w:rPr>
          <w:t>kampanii</w:t>
        </w:r>
        <w:r w:rsidR="003018DE" w:rsidRPr="00EB5787">
          <w:rPr>
            <w:rStyle w:val="Hipercze"/>
            <w:lang w:val="pl-PL"/>
          </w:rPr>
          <w:t xml:space="preserve"> ”Stracisz dane, stracisz pieniądze</w:t>
        </w:r>
        <w:r w:rsidR="00334BE8">
          <w:rPr>
            <w:rStyle w:val="Hipercze"/>
            <w:lang w:val="pl-PL"/>
          </w:rPr>
          <w:t>!</w:t>
        </w:r>
        <w:r w:rsidR="003018DE" w:rsidRPr="00EB5787">
          <w:rPr>
            <w:rStyle w:val="Hipercze"/>
            <w:lang w:val="pl-PL"/>
          </w:rPr>
          <w:t>”.</w:t>
        </w:r>
      </w:hyperlink>
      <w:r w:rsidR="003018DE" w:rsidRPr="00EB5787">
        <w:rPr>
          <w:lang w:val="pl-PL"/>
        </w:rPr>
        <w:t xml:space="preserve"> </w:t>
      </w:r>
      <w:r w:rsidR="003018DE" w:rsidRPr="003018DE">
        <w:rPr>
          <w:rFonts w:eastAsia="Times New Roman"/>
          <w:color w:val="000000" w:themeColor="text1"/>
          <w:lang w:val="pl-PL" w:eastAsia="pl-PL" w:bidi="ar-SA"/>
        </w:rPr>
        <w:t>Oszuści nie muszą kraść portfela. Wystarczy, że ukradną Twoje dane.</w:t>
      </w:r>
      <w:r w:rsidR="003018DE">
        <w:rPr>
          <w:rFonts w:eastAsia="Times New Roman"/>
          <w:color w:val="000000" w:themeColor="text1"/>
          <w:lang w:val="pl-PL" w:eastAsia="pl-PL" w:bidi="ar-SA"/>
        </w:rPr>
        <w:t xml:space="preserve"> </w:t>
      </w:r>
      <w:r w:rsidR="003018DE" w:rsidRPr="00B83166">
        <w:rPr>
          <w:rFonts w:eastAsia="Times New Roman"/>
          <w:color w:val="000000" w:themeColor="text1"/>
          <w:lang w:val="pl-PL" w:eastAsia="pl-PL" w:bidi="ar-SA"/>
        </w:rPr>
        <w:t>Stosując się do kilku podstawowych zasad zamieszczonych poniżej, zwiększamy swoje bezpieczeństwo w sieci</w:t>
      </w:r>
      <w:r w:rsidR="003018DE">
        <w:rPr>
          <w:rFonts w:eastAsia="Times New Roman"/>
          <w:color w:val="000000" w:themeColor="text1"/>
          <w:lang w:val="pl-PL" w:eastAsia="pl-PL" w:bidi="ar-SA"/>
        </w:rPr>
        <w:t>.</w:t>
      </w:r>
    </w:p>
    <w:p w14:paraId="31643C9B" w14:textId="77777777" w:rsidR="003014D9" w:rsidRPr="00B83166" w:rsidRDefault="003014D9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199AD8DD" w14:textId="71DDDFA2" w:rsidR="00FB1408" w:rsidRPr="00B83166" w:rsidRDefault="00FB1408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color w:val="000000" w:themeColor="text1"/>
          <w:lang w:val="pl-PL" w:eastAsia="pl-PL" w:bidi="ar-SA"/>
        </w:rPr>
      </w:pPr>
      <w:r w:rsidRPr="00B83166">
        <w:rPr>
          <w:rFonts w:eastAsia="Times New Roman"/>
          <w:b/>
          <w:color w:val="000000" w:themeColor="text1"/>
          <w:lang w:val="pl-PL" w:eastAsia="pl-PL" w:bidi="ar-SA"/>
        </w:rPr>
        <w:t>Chroń swoje pieniądze</w:t>
      </w:r>
    </w:p>
    <w:p w14:paraId="647E58F8" w14:textId="6A9DD43F" w:rsidR="00FB1408" w:rsidRPr="00B83166" w:rsidRDefault="00A3230F" w:rsidP="00B83166">
      <w:pPr>
        <w:pStyle w:val="Akapitzlist"/>
        <w:widowControl/>
        <w:numPr>
          <w:ilvl w:val="0"/>
          <w:numId w:val="25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n</w:t>
      </w:r>
      <w:r w:rsidR="00FB1408" w:rsidRPr="00B83166">
        <w:rPr>
          <w:rFonts w:eastAsia="Times New Roman"/>
          <w:color w:val="000000" w:themeColor="text1"/>
          <w:lang w:val="pl-PL" w:eastAsia="pl-PL" w:bidi="ar-SA"/>
        </w:rPr>
        <w:t>ie odpowiadaj na wiadomości e-mail z prośbą o podanie kodu PIN lub hasła</w:t>
      </w:r>
      <w:r w:rsidR="005B449B" w:rsidRPr="00B83166">
        <w:rPr>
          <w:rFonts w:eastAsia="Times New Roman"/>
          <w:color w:val="000000" w:themeColor="text1"/>
          <w:lang w:val="pl-PL" w:eastAsia="pl-PL" w:bidi="ar-SA"/>
        </w:rPr>
        <w:t>,</w:t>
      </w:r>
    </w:p>
    <w:p w14:paraId="5E281542" w14:textId="43E454DF" w:rsidR="00FB1408" w:rsidRPr="00B83166" w:rsidRDefault="00FB1408" w:rsidP="00B83166">
      <w:pPr>
        <w:pStyle w:val="Akapitzlist"/>
        <w:widowControl/>
        <w:numPr>
          <w:ilvl w:val="0"/>
          <w:numId w:val="25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lastRenderedPageBreak/>
        <w:t>nie wysyłaj pieniędzy do kogoś, kogo nie znasz lub komu nie ufasz</w:t>
      </w:r>
      <w:r w:rsidR="005B449B" w:rsidRPr="00B83166">
        <w:rPr>
          <w:rFonts w:eastAsia="Times New Roman"/>
          <w:color w:val="000000" w:themeColor="text1"/>
          <w:lang w:val="pl-PL" w:eastAsia="pl-PL" w:bidi="ar-SA"/>
        </w:rPr>
        <w:t>,</w:t>
      </w:r>
    </w:p>
    <w:p w14:paraId="42C465C9" w14:textId="221E40B2" w:rsidR="00FB1408" w:rsidRPr="00B83166" w:rsidRDefault="005B449B" w:rsidP="00B83166">
      <w:pPr>
        <w:pStyle w:val="Akapitzlist"/>
        <w:widowControl/>
        <w:numPr>
          <w:ilvl w:val="0"/>
          <w:numId w:val="25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i</w:t>
      </w:r>
      <w:r w:rsidR="00FB1408" w:rsidRPr="00B83166">
        <w:rPr>
          <w:rFonts w:eastAsia="Times New Roman"/>
          <w:color w:val="000000" w:themeColor="text1"/>
          <w:lang w:val="pl-PL" w:eastAsia="pl-PL" w:bidi="ar-SA"/>
        </w:rPr>
        <w:t>nwestuj tylko u licencjonowa</w:t>
      </w:r>
      <w:r w:rsidRPr="00B83166">
        <w:rPr>
          <w:rFonts w:eastAsia="Times New Roman"/>
          <w:color w:val="000000" w:themeColor="text1"/>
          <w:lang w:val="pl-PL" w:eastAsia="pl-PL" w:bidi="ar-SA"/>
        </w:rPr>
        <w:t>nych dostawców usług finansowych,</w:t>
      </w:r>
    </w:p>
    <w:p w14:paraId="7DA4C0E1" w14:textId="39DD84C0" w:rsidR="005B449B" w:rsidRPr="00B83166" w:rsidRDefault="005B449B" w:rsidP="00B83166">
      <w:pPr>
        <w:pStyle w:val="Akapitzlist"/>
        <w:widowControl/>
        <w:numPr>
          <w:ilvl w:val="0"/>
          <w:numId w:val="25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 xml:space="preserve">obserwuj swój rachunek bankowy, w razie niezidentyfikowanych płatności – zablokuj kartę. </w:t>
      </w:r>
    </w:p>
    <w:p w14:paraId="023A7BB1" w14:textId="0C6D5CA0" w:rsidR="00C96C1A" w:rsidRDefault="00C96C1A" w:rsidP="00B83166">
      <w:pPr>
        <w:pStyle w:val="Akapitzlist"/>
        <w:widowControl/>
        <w:numPr>
          <w:ilvl w:val="0"/>
          <w:numId w:val="25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dokładnie sprawdzaj wiadomości jakie otrzymujesz w toku płatności mobilnych i czytaj na co wyrażasz zgodę, i jaki przelew potwierdzasz.</w:t>
      </w:r>
    </w:p>
    <w:p w14:paraId="5A871A93" w14:textId="77777777" w:rsidR="003018DE" w:rsidRPr="00B83166" w:rsidRDefault="003018DE" w:rsidP="003018DE">
      <w:pPr>
        <w:pStyle w:val="Akapitzlist"/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13F1CC08" w14:textId="77777777" w:rsidR="00520FFE" w:rsidRPr="00B83166" w:rsidRDefault="00520FFE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color w:val="000000" w:themeColor="text1"/>
          <w:lang w:val="pl-PL" w:eastAsia="pl-PL" w:bidi="ar-SA"/>
        </w:rPr>
      </w:pPr>
    </w:p>
    <w:p w14:paraId="03819D93" w14:textId="5957AF6D" w:rsidR="00FB1408" w:rsidRPr="00B83166" w:rsidRDefault="00FB1408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color w:val="000000" w:themeColor="text1"/>
          <w:lang w:val="pl-PL" w:eastAsia="pl-PL" w:bidi="ar-SA"/>
        </w:rPr>
      </w:pPr>
      <w:r w:rsidRPr="00B83166">
        <w:rPr>
          <w:rFonts w:eastAsia="Times New Roman"/>
          <w:b/>
          <w:color w:val="000000" w:themeColor="text1"/>
          <w:lang w:val="pl-PL" w:eastAsia="pl-PL" w:bidi="ar-SA"/>
        </w:rPr>
        <w:t>Chroń swój telefon</w:t>
      </w:r>
    </w:p>
    <w:p w14:paraId="1E86C3CE" w14:textId="585D6513" w:rsidR="00FB1408" w:rsidRPr="00B83166" w:rsidRDefault="005B449B" w:rsidP="00B83166">
      <w:pPr>
        <w:pStyle w:val="Akapitzlist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b</w:t>
      </w:r>
      <w:r w:rsidR="00FB1408" w:rsidRPr="00B83166">
        <w:rPr>
          <w:rFonts w:eastAsia="Times New Roman"/>
          <w:color w:val="000000" w:themeColor="text1"/>
          <w:lang w:val="pl-PL" w:eastAsia="pl-PL" w:bidi="ar-SA"/>
        </w:rPr>
        <w:t>ądź podejrzliwy wobec niespodziewanych połączeń i wiadomości tekstowych</w:t>
      </w:r>
      <w:r w:rsidRPr="00B83166">
        <w:rPr>
          <w:rFonts w:eastAsia="Times New Roman"/>
          <w:color w:val="000000" w:themeColor="text1"/>
          <w:lang w:val="pl-PL" w:eastAsia="pl-PL" w:bidi="ar-SA"/>
        </w:rPr>
        <w:t>,</w:t>
      </w:r>
    </w:p>
    <w:p w14:paraId="3312808A" w14:textId="14B2EE41" w:rsidR="00FB1408" w:rsidRPr="00B83166" w:rsidRDefault="005B449B" w:rsidP="00B83166">
      <w:pPr>
        <w:pStyle w:val="Akapitzlist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nie odpisuj na</w:t>
      </w:r>
      <w:r w:rsidR="00FB1408" w:rsidRPr="00B83166">
        <w:rPr>
          <w:rFonts w:eastAsia="Times New Roman"/>
          <w:color w:val="000000" w:themeColor="text1"/>
          <w:lang w:val="pl-PL" w:eastAsia="pl-PL" w:bidi="ar-SA"/>
        </w:rPr>
        <w:t xml:space="preserve"> niechciane wiadomości</w:t>
      </w:r>
      <w:r w:rsidRPr="00B83166">
        <w:rPr>
          <w:rFonts w:eastAsia="Times New Roman"/>
          <w:color w:val="000000" w:themeColor="text1"/>
          <w:lang w:val="pl-PL" w:eastAsia="pl-PL" w:bidi="ar-SA"/>
        </w:rPr>
        <w:t>,</w:t>
      </w:r>
    </w:p>
    <w:p w14:paraId="67DA0BA4" w14:textId="2F6AE225" w:rsidR="00FB1408" w:rsidRPr="00B83166" w:rsidRDefault="005B449B" w:rsidP="00B83166">
      <w:pPr>
        <w:pStyle w:val="Akapitzlist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n</w:t>
      </w:r>
      <w:r w:rsidR="00FB1408" w:rsidRPr="00B83166">
        <w:rPr>
          <w:rFonts w:eastAsia="Times New Roman"/>
          <w:color w:val="000000" w:themeColor="text1"/>
          <w:lang w:val="pl-PL" w:eastAsia="pl-PL" w:bidi="ar-SA"/>
        </w:rPr>
        <w:t xml:space="preserve">ie podawaj swojego numeru </w:t>
      </w:r>
      <w:r w:rsidR="00A3230F" w:rsidRPr="00B83166">
        <w:rPr>
          <w:rFonts w:eastAsia="Times New Roman"/>
          <w:color w:val="000000" w:themeColor="text1"/>
          <w:lang w:val="pl-PL" w:eastAsia="pl-PL" w:bidi="ar-SA"/>
        </w:rPr>
        <w:t>telefonu nieznajomym online</w:t>
      </w:r>
      <w:r w:rsidRPr="00B83166">
        <w:rPr>
          <w:rFonts w:eastAsia="Times New Roman"/>
          <w:color w:val="000000" w:themeColor="text1"/>
          <w:lang w:val="pl-PL" w:eastAsia="pl-PL" w:bidi="ar-SA"/>
        </w:rPr>
        <w:t>,</w:t>
      </w:r>
    </w:p>
    <w:p w14:paraId="590D7A99" w14:textId="14871BDB" w:rsidR="005B449B" w:rsidRPr="00B83166" w:rsidRDefault="005B449B" w:rsidP="00B83166">
      <w:pPr>
        <w:pStyle w:val="Akapitzlist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nie korzystaj z nieznanej i niezabezpieczonej sieci Wi-Fi.</w:t>
      </w:r>
    </w:p>
    <w:p w14:paraId="5FF7D8D1" w14:textId="77777777" w:rsidR="00520FFE" w:rsidRPr="00B83166" w:rsidRDefault="00520FFE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color w:val="000000" w:themeColor="text1"/>
          <w:lang w:val="pl-PL" w:eastAsia="pl-PL" w:bidi="ar-SA"/>
        </w:rPr>
      </w:pPr>
    </w:p>
    <w:p w14:paraId="32FD86CB" w14:textId="3E2D03CE" w:rsidR="00FB1408" w:rsidRPr="00B83166" w:rsidRDefault="00FB1408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color w:val="000000" w:themeColor="text1"/>
          <w:lang w:val="pl-PL" w:eastAsia="pl-PL" w:bidi="ar-SA"/>
        </w:rPr>
      </w:pPr>
      <w:r w:rsidRPr="00B83166">
        <w:rPr>
          <w:rFonts w:eastAsia="Times New Roman"/>
          <w:b/>
          <w:color w:val="000000" w:themeColor="text1"/>
          <w:lang w:val="pl-PL" w:eastAsia="pl-PL" w:bidi="ar-SA"/>
        </w:rPr>
        <w:t>Chroń swój komputer</w:t>
      </w:r>
    </w:p>
    <w:p w14:paraId="4328E905" w14:textId="4933705C" w:rsidR="00FB1408" w:rsidRPr="00B83166" w:rsidRDefault="005B449B" w:rsidP="00B83166">
      <w:pPr>
        <w:pStyle w:val="Akapitzlist"/>
        <w:widowControl/>
        <w:numPr>
          <w:ilvl w:val="0"/>
          <w:numId w:val="27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a</w:t>
      </w:r>
      <w:r w:rsidR="00FB1408" w:rsidRPr="00B83166">
        <w:rPr>
          <w:rFonts w:eastAsia="Times New Roman"/>
          <w:color w:val="000000" w:themeColor="text1"/>
          <w:lang w:val="pl-PL" w:eastAsia="pl-PL" w:bidi="ar-SA"/>
        </w:rPr>
        <w:t>ktualizuj swoje oprogramowanie ochronne</w:t>
      </w:r>
      <w:r w:rsidRPr="00B83166">
        <w:rPr>
          <w:rFonts w:eastAsia="Times New Roman"/>
          <w:color w:val="000000" w:themeColor="text1"/>
          <w:lang w:val="pl-PL" w:eastAsia="pl-PL" w:bidi="ar-SA"/>
        </w:rPr>
        <w:t>,</w:t>
      </w:r>
    </w:p>
    <w:p w14:paraId="13804567" w14:textId="3E7C3F75" w:rsidR="00FB1408" w:rsidRPr="00B83166" w:rsidRDefault="005B449B" w:rsidP="00B83166">
      <w:pPr>
        <w:pStyle w:val="Akapitzlist"/>
        <w:widowControl/>
        <w:numPr>
          <w:ilvl w:val="0"/>
          <w:numId w:val="27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n</w:t>
      </w:r>
      <w:r w:rsidR="00FB1408" w:rsidRPr="00B83166">
        <w:rPr>
          <w:rFonts w:eastAsia="Times New Roman"/>
          <w:color w:val="000000" w:themeColor="text1"/>
          <w:lang w:val="pl-PL" w:eastAsia="pl-PL" w:bidi="ar-SA"/>
        </w:rPr>
        <w:t>ie odpowiadaj w żaden sposób na niechciane e-maile</w:t>
      </w:r>
      <w:r w:rsidRPr="00B83166">
        <w:rPr>
          <w:rFonts w:eastAsia="Times New Roman"/>
          <w:color w:val="000000" w:themeColor="text1"/>
          <w:lang w:val="pl-PL" w:eastAsia="pl-PL" w:bidi="ar-SA"/>
        </w:rPr>
        <w:t>,</w:t>
      </w:r>
    </w:p>
    <w:p w14:paraId="3AF33910" w14:textId="55E26BB4" w:rsidR="00FB1408" w:rsidRPr="00B83166" w:rsidRDefault="005B449B" w:rsidP="00B83166">
      <w:pPr>
        <w:pStyle w:val="Akapitzlist"/>
        <w:widowControl/>
        <w:numPr>
          <w:ilvl w:val="0"/>
          <w:numId w:val="27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 xml:space="preserve">w razie wątpliwości - </w:t>
      </w:r>
      <w:r w:rsidR="00FB1408" w:rsidRPr="00B83166">
        <w:rPr>
          <w:rFonts w:eastAsia="Times New Roman"/>
          <w:color w:val="000000" w:themeColor="text1"/>
          <w:lang w:val="pl-PL" w:eastAsia="pl-PL" w:bidi="ar-SA"/>
        </w:rPr>
        <w:t>usuń</w:t>
      </w:r>
      <w:r w:rsidRPr="00B83166">
        <w:rPr>
          <w:rFonts w:eastAsia="Times New Roman"/>
          <w:color w:val="000000" w:themeColor="text1"/>
          <w:lang w:val="pl-PL" w:eastAsia="pl-PL" w:bidi="ar-SA"/>
        </w:rPr>
        <w:t xml:space="preserve"> wiadomość!</w:t>
      </w:r>
    </w:p>
    <w:p w14:paraId="045ACB5F" w14:textId="77777777" w:rsidR="00520FFE" w:rsidRPr="00B83166" w:rsidRDefault="00520FFE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color w:val="000000" w:themeColor="text1"/>
          <w:lang w:val="pl-PL" w:eastAsia="pl-PL" w:bidi="ar-SA"/>
        </w:rPr>
      </w:pPr>
    </w:p>
    <w:p w14:paraId="1FE100F1" w14:textId="4245A1BE" w:rsidR="00FB1408" w:rsidRPr="00B83166" w:rsidRDefault="00FB1408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color w:val="000000" w:themeColor="text1"/>
          <w:lang w:val="pl-PL" w:eastAsia="pl-PL" w:bidi="ar-SA"/>
        </w:rPr>
      </w:pPr>
      <w:r w:rsidRPr="00B83166">
        <w:rPr>
          <w:rFonts w:eastAsia="Times New Roman"/>
          <w:b/>
          <w:color w:val="000000" w:themeColor="text1"/>
          <w:lang w:val="pl-PL" w:eastAsia="pl-PL" w:bidi="ar-SA"/>
        </w:rPr>
        <w:t>Chroń swoją tożsamość</w:t>
      </w:r>
    </w:p>
    <w:p w14:paraId="15EDE722" w14:textId="0367786F" w:rsidR="00FB1408" w:rsidRPr="00B83166" w:rsidRDefault="005B449B" w:rsidP="00B83166">
      <w:pPr>
        <w:pStyle w:val="Akapitzlist"/>
        <w:widowControl/>
        <w:numPr>
          <w:ilvl w:val="0"/>
          <w:numId w:val="28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n</w:t>
      </w:r>
      <w:r w:rsidR="00FB1408" w:rsidRPr="00B83166">
        <w:rPr>
          <w:rFonts w:eastAsia="Times New Roman"/>
          <w:color w:val="000000" w:themeColor="text1"/>
          <w:lang w:val="pl-PL" w:eastAsia="pl-PL" w:bidi="ar-SA"/>
        </w:rPr>
        <w:t>igdy nie podawaj swoich danych osobowych osobom, których nie znasz lub którym nie ufasz</w:t>
      </w:r>
      <w:r w:rsidRPr="00B83166">
        <w:rPr>
          <w:rFonts w:eastAsia="Times New Roman"/>
          <w:color w:val="000000" w:themeColor="text1"/>
          <w:lang w:val="pl-PL" w:eastAsia="pl-PL" w:bidi="ar-SA"/>
        </w:rPr>
        <w:t>,</w:t>
      </w:r>
    </w:p>
    <w:p w14:paraId="62C8C510" w14:textId="0EA99707" w:rsidR="00FB1408" w:rsidRPr="00B83166" w:rsidRDefault="005B449B" w:rsidP="00B83166">
      <w:pPr>
        <w:pStyle w:val="Akapitzlist"/>
        <w:widowControl/>
        <w:numPr>
          <w:ilvl w:val="0"/>
          <w:numId w:val="28"/>
        </w:numPr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B83166">
        <w:rPr>
          <w:rFonts w:eastAsia="Times New Roman"/>
          <w:color w:val="000000" w:themeColor="text1"/>
          <w:lang w:val="pl-PL" w:eastAsia="pl-PL" w:bidi="ar-SA"/>
        </w:rPr>
        <w:t>zniszcz s</w:t>
      </w:r>
      <w:r w:rsidR="00FB1408" w:rsidRPr="00B83166">
        <w:rPr>
          <w:rFonts w:eastAsia="Times New Roman"/>
          <w:color w:val="000000" w:themeColor="text1"/>
          <w:lang w:val="pl-PL" w:eastAsia="pl-PL" w:bidi="ar-SA"/>
        </w:rPr>
        <w:t>tare rachunki, nag</w:t>
      </w:r>
      <w:r w:rsidR="00A3230F" w:rsidRPr="00B83166">
        <w:rPr>
          <w:rFonts w:eastAsia="Times New Roman"/>
          <w:color w:val="000000" w:themeColor="text1"/>
          <w:lang w:val="pl-PL" w:eastAsia="pl-PL" w:bidi="ar-SA"/>
        </w:rPr>
        <w:t>rania lub przeterminowane karty – nie wyrz</w:t>
      </w:r>
      <w:r w:rsidRPr="00B83166">
        <w:rPr>
          <w:rFonts w:eastAsia="Times New Roman"/>
          <w:color w:val="000000" w:themeColor="text1"/>
          <w:lang w:val="pl-PL" w:eastAsia="pl-PL" w:bidi="ar-SA"/>
        </w:rPr>
        <w:t>ucaj ich do kosza!</w:t>
      </w:r>
    </w:p>
    <w:p w14:paraId="48024C4E" w14:textId="05A62643" w:rsidR="00C96C1A" w:rsidRDefault="00C96C1A" w:rsidP="00B83166">
      <w:pPr>
        <w:spacing w:line="276" w:lineRule="auto"/>
        <w:jc w:val="both"/>
        <w:rPr>
          <w:b/>
          <w:color w:val="005597"/>
          <w:lang w:val="pl-PL"/>
        </w:rPr>
      </w:pPr>
    </w:p>
    <w:p w14:paraId="4727A591" w14:textId="58EC7C50" w:rsidR="004569B4" w:rsidRPr="004569B4" w:rsidRDefault="004569B4" w:rsidP="004569B4">
      <w:pPr>
        <w:spacing w:line="276" w:lineRule="auto"/>
        <w:jc w:val="both"/>
        <w:rPr>
          <w:b/>
          <w:color w:val="000000" w:themeColor="text1"/>
          <w:lang w:val="pl-PL"/>
        </w:rPr>
      </w:pPr>
      <w:r w:rsidRPr="004569B4">
        <w:rPr>
          <w:b/>
          <w:color w:val="000000" w:themeColor="text1"/>
          <w:lang w:val="pl-PL"/>
        </w:rPr>
        <w:t>Oszuści nieustannie korzystają z nowych metod, które stosują na masową skalę</w:t>
      </w:r>
      <w:r w:rsidR="00AF7B92">
        <w:rPr>
          <w:b/>
          <w:color w:val="000000" w:themeColor="text1"/>
          <w:lang w:val="pl-PL"/>
        </w:rPr>
        <w:t xml:space="preserve">! </w:t>
      </w:r>
      <w:r>
        <w:rPr>
          <w:b/>
          <w:color w:val="000000" w:themeColor="text1"/>
          <w:lang w:val="pl-PL"/>
        </w:rPr>
        <w:t xml:space="preserve">Dostałeś </w:t>
      </w:r>
      <w:r w:rsidRPr="004569B4">
        <w:rPr>
          <w:b/>
          <w:color w:val="000000" w:themeColor="text1"/>
          <w:lang w:val="pl-PL"/>
        </w:rPr>
        <w:t>podejrzanego maila lub smsa z prośbą o kliknięcie w link lub zalogowanie do</w:t>
      </w:r>
      <w:r>
        <w:rPr>
          <w:b/>
          <w:color w:val="000000" w:themeColor="text1"/>
          <w:lang w:val="pl-PL"/>
        </w:rPr>
        <w:t xml:space="preserve"> znanego serwisu – upewnij się, czy pochodzi z wiarygodnego źródła! </w:t>
      </w:r>
    </w:p>
    <w:p w14:paraId="2710B620" w14:textId="77777777" w:rsidR="004569B4" w:rsidRPr="00B83166" w:rsidRDefault="004569B4" w:rsidP="00B83166">
      <w:pPr>
        <w:spacing w:line="276" w:lineRule="auto"/>
        <w:jc w:val="both"/>
        <w:rPr>
          <w:b/>
          <w:color w:val="005597"/>
          <w:lang w:val="pl-PL"/>
        </w:rPr>
      </w:pPr>
    </w:p>
    <w:p w14:paraId="7872EB10" w14:textId="4CF87989" w:rsidR="006167AC" w:rsidRPr="00B83166" w:rsidRDefault="006167AC" w:rsidP="00B83166">
      <w:pPr>
        <w:spacing w:line="276" w:lineRule="auto"/>
        <w:jc w:val="both"/>
        <w:rPr>
          <w:b/>
          <w:color w:val="005597"/>
          <w:lang w:val="pl-PL"/>
        </w:rPr>
      </w:pPr>
      <w:r w:rsidRPr="00204D48">
        <w:rPr>
          <w:b/>
          <w:color w:val="005597"/>
          <w:sz w:val="24"/>
          <w:szCs w:val="24"/>
          <w:lang w:val="pl-PL"/>
        </w:rPr>
        <w:t xml:space="preserve">Pomoc </w:t>
      </w:r>
    </w:p>
    <w:p w14:paraId="781BD140" w14:textId="00EAF11B" w:rsidR="00B83166" w:rsidRPr="00204D48" w:rsidRDefault="00B83166" w:rsidP="00204D48">
      <w:pPr>
        <w:widowControl/>
        <w:shd w:val="clear" w:color="auto" w:fill="FFFFFF"/>
        <w:autoSpaceDE/>
        <w:autoSpaceDN/>
        <w:spacing w:before="100" w:beforeAutospacing="1" w:after="165" w:line="276" w:lineRule="auto"/>
        <w:rPr>
          <w:rFonts w:eastAsia="Times New Roman"/>
          <w:color w:val="000000"/>
          <w:lang w:val="pl-PL" w:eastAsia="pl-PL" w:bidi="ar-SA"/>
        </w:rPr>
      </w:pPr>
      <w:r w:rsidRPr="00204D48">
        <w:rPr>
          <w:rFonts w:eastAsia="Times New Roman"/>
          <w:color w:val="000000"/>
          <w:lang w:val="pl-PL" w:eastAsia="pl-PL" w:bidi="ar-SA"/>
        </w:rPr>
        <w:t xml:space="preserve">Jeśli jednak mimo podjętych środków ostrożności stałeś się ofiarą cyberprzestępstwa – zgłoś takie zdarzenie do </w:t>
      </w:r>
      <w:r w:rsidRPr="00204D48">
        <w:rPr>
          <w:rFonts w:eastAsia="Times New Roman"/>
          <w:b/>
          <w:color w:val="000000"/>
          <w:lang w:val="pl-PL" w:eastAsia="pl-PL" w:bidi="ar-SA"/>
        </w:rPr>
        <w:t xml:space="preserve">najbliższej jednostki Policji. </w:t>
      </w:r>
    </w:p>
    <w:p w14:paraId="244E70E8" w14:textId="79301B37" w:rsidR="00B83166" w:rsidRDefault="00B83166" w:rsidP="00B83166">
      <w:pPr>
        <w:pStyle w:val="Akapitzlist"/>
        <w:widowControl/>
        <w:numPr>
          <w:ilvl w:val="0"/>
          <w:numId w:val="31"/>
        </w:numPr>
        <w:shd w:val="clear" w:color="auto" w:fill="FFFFFF"/>
        <w:autoSpaceDE/>
        <w:autoSpaceDN/>
        <w:spacing w:before="100" w:beforeAutospacing="1" w:after="165" w:line="276" w:lineRule="auto"/>
        <w:rPr>
          <w:rFonts w:eastAsia="Times New Roman"/>
          <w:color w:val="000000"/>
          <w:lang w:val="pl-PL" w:eastAsia="pl-PL" w:bidi="ar-SA"/>
        </w:rPr>
      </w:pPr>
      <w:r>
        <w:rPr>
          <w:rFonts w:eastAsia="Times New Roman"/>
          <w:color w:val="000000"/>
          <w:lang w:val="pl-PL" w:eastAsia="pl-PL" w:bidi="ar-SA"/>
        </w:rPr>
        <w:t>P</w:t>
      </w:r>
      <w:r w:rsidR="003018DE">
        <w:rPr>
          <w:rFonts w:eastAsia="Times New Roman"/>
          <w:color w:val="000000"/>
          <w:lang w:val="pl-PL" w:eastAsia="pl-PL" w:bidi="ar-SA"/>
        </w:rPr>
        <w:t>odejrzane wiadomości sms zgłoś pod numer 799 448 084. W</w:t>
      </w:r>
      <w:r w:rsidRPr="00B83166">
        <w:rPr>
          <w:rFonts w:eastAsia="Times New Roman"/>
          <w:color w:val="000000"/>
          <w:lang w:val="pl-PL" w:eastAsia="pl-PL" w:bidi="ar-SA"/>
        </w:rPr>
        <w:t xml:space="preserve">iadomości mailowe i strony internetowe, które są wykorzystywane do prób oszustwa, </w:t>
      </w:r>
      <w:r>
        <w:rPr>
          <w:rFonts w:eastAsia="Times New Roman"/>
          <w:color w:val="000000"/>
          <w:lang w:val="pl-PL" w:eastAsia="pl-PL" w:bidi="ar-SA"/>
        </w:rPr>
        <w:t xml:space="preserve">przekaż </w:t>
      </w:r>
      <w:r w:rsidRPr="00B83166">
        <w:rPr>
          <w:rFonts w:eastAsia="Times New Roman"/>
          <w:color w:val="000000"/>
          <w:lang w:val="pl-PL" w:eastAsia="pl-PL" w:bidi="ar-SA"/>
        </w:rPr>
        <w:t>na dedykowaną do tego typu zgłoszeń stronę: incydent.cert.pl</w:t>
      </w:r>
      <w:r w:rsidR="003018DE">
        <w:rPr>
          <w:rFonts w:eastAsia="Times New Roman"/>
          <w:color w:val="000000"/>
          <w:lang w:val="pl-PL" w:eastAsia="pl-PL" w:bidi="ar-SA"/>
        </w:rPr>
        <w:t xml:space="preserve"> </w:t>
      </w:r>
    </w:p>
    <w:p w14:paraId="45911354" w14:textId="7444D856" w:rsidR="00EB5787" w:rsidRPr="00EB5787" w:rsidRDefault="00EB5787" w:rsidP="00EB5787">
      <w:pPr>
        <w:pStyle w:val="Akapitzlist"/>
        <w:widowControl/>
        <w:numPr>
          <w:ilvl w:val="0"/>
          <w:numId w:val="31"/>
        </w:numPr>
        <w:shd w:val="clear" w:color="auto" w:fill="FFFFFF"/>
        <w:autoSpaceDE/>
        <w:autoSpaceDN/>
        <w:spacing w:before="100" w:beforeAutospacing="1" w:after="165" w:afterAutospacing="1" w:line="276" w:lineRule="auto"/>
        <w:rPr>
          <w:rFonts w:eastAsia="Times New Roman"/>
          <w:color w:val="000000"/>
          <w:lang w:val="pl-PL" w:eastAsia="pl-PL" w:bidi="ar-SA"/>
        </w:rPr>
      </w:pPr>
      <w:r w:rsidRPr="00EB5787">
        <w:rPr>
          <w:rFonts w:eastAsia="Times New Roman"/>
          <w:color w:val="000000"/>
          <w:lang w:val="pl-PL" w:eastAsia="pl-PL" w:bidi="ar-SA"/>
        </w:rPr>
        <w:t xml:space="preserve">Zobacz webinar „Na co uważać, żeby nie stracić danych i pieniędzy” </w:t>
      </w:r>
      <w:hyperlink r:id="rId12" w:history="1">
        <w:r w:rsidRPr="00EB5787">
          <w:rPr>
            <w:rStyle w:val="Hipercze"/>
            <w:rFonts w:eastAsia="Times New Roman"/>
            <w:lang w:val="pl-PL" w:eastAsia="pl-PL" w:bidi="ar-SA"/>
          </w:rPr>
          <w:t>https://www.youtube.com/watch?v=wJeWlaGPc_E</w:t>
        </w:r>
      </w:hyperlink>
      <w:r w:rsidRPr="00EB5787">
        <w:rPr>
          <w:rFonts w:eastAsia="Times New Roman"/>
          <w:color w:val="000000"/>
          <w:lang w:val="pl-PL" w:eastAsia="pl-PL" w:bidi="ar-SA"/>
        </w:rPr>
        <w:t xml:space="preserve"> </w:t>
      </w:r>
    </w:p>
    <w:p w14:paraId="013367E0" w14:textId="77777777" w:rsidR="00EB5787" w:rsidRDefault="00204D48" w:rsidP="00EB5787">
      <w:pPr>
        <w:pStyle w:val="Akapitzlist"/>
        <w:widowControl/>
        <w:numPr>
          <w:ilvl w:val="0"/>
          <w:numId w:val="31"/>
        </w:numPr>
        <w:shd w:val="clear" w:color="auto" w:fill="FFFFFF"/>
        <w:autoSpaceDE/>
        <w:autoSpaceDN/>
        <w:spacing w:before="100" w:beforeAutospacing="1" w:after="100" w:afterAutospacing="1"/>
        <w:rPr>
          <w:lang w:val="pl-PL"/>
        </w:rPr>
      </w:pPr>
      <w:r w:rsidRPr="00204D48">
        <w:rPr>
          <w:lang w:val="pl-PL"/>
        </w:rPr>
        <w:t xml:space="preserve">Więcej o Centralnym Biurze Zwalczania Cyberprzestępczości: </w:t>
      </w:r>
      <w:hyperlink r:id="rId13" w:history="1">
        <w:r w:rsidRPr="00204D48">
          <w:rPr>
            <w:rStyle w:val="Hipercze"/>
            <w:lang w:val="pl-PL"/>
          </w:rPr>
          <w:t>https://cbzc.policja.gov.pl/</w:t>
        </w:r>
      </w:hyperlink>
      <w:r w:rsidRPr="00204D48">
        <w:rPr>
          <w:lang w:val="pl-PL"/>
        </w:rPr>
        <w:t xml:space="preserve"> </w:t>
      </w:r>
    </w:p>
    <w:p w14:paraId="48BD6166" w14:textId="2B2CA34E" w:rsidR="00B83166" w:rsidRPr="003018DE" w:rsidRDefault="00204D48" w:rsidP="00B83166">
      <w:pPr>
        <w:spacing w:line="276" w:lineRule="auto"/>
        <w:jc w:val="both"/>
        <w:rPr>
          <w:b/>
          <w:color w:val="000000" w:themeColor="text1"/>
          <w:lang w:val="pl-PL"/>
        </w:rPr>
      </w:pPr>
      <w:r w:rsidRPr="003018DE">
        <w:rPr>
          <w:b/>
          <w:color w:val="000000" w:themeColor="text1"/>
          <w:lang w:val="pl-PL"/>
        </w:rPr>
        <w:t xml:space="preserve">Pomoc konsumentom </w:t>
      </w:r>
    </w:p>
    <w:p w14:paraId="1494177E" w14:textId="3B1DDFAA" w:rsidR="003018DE" w:rsidRPr="003018DE" w:rsidRDefault="00A3230F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3018DE">
        <w:rPr>
          <w:rFonts w:eastAsia="Times New Roman"/>
          <w:color w:val="000000" w:themeColor="text1"/>
          <w:lang w:val="pl-PL" w:eastAsia="pl-PL" w:bidi="ar-SA"/>
        </w:rPr>
        <w:t xml:space="preserve">Nie każdy przedsiębiorca, który nie odpowiada na reklamację </w:t>
      </w:r>
      <w:r w:rsidR="00204D48" w:rsidRPr="003018DE">
        <w:rPr>
          <w:rFonts w:eastAsia="Times New Roman"/>
          <w:color w:val="000000" w:themeColor="text1"/>
          <w:lang w:val="pl-PL" w:eastAsia="pl-PL" w:bidi="ar-SA"/>
        </w:rPr>
        <w:t>jest</w:t>
      </w:r>
      <w:r w:rsidRPr="003018DE">
        <w:rPr>
          <w:rFonts w:eastAsia="Times New Roman"/>
          <w:color w:val="000000" w:themeColor="text1"/>
          <w:lang w:val="pl-PL" w:eastAsia="pl-PL" w:bidi="ar-SA"/>
        </w:rPr>
        <w:t xml:space="preserve"> oszustem. </w:t>
      </w:r>
    </w:p>
    <w:p w14:paraId="3FDDD8A0" w14:textId="77777777" w:rsidR="00EB5787" w:rsidRDefault="00EB5787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041A3FD3" w14:textId="1A36B581" w:rsidR="003018DE" w:rsidRPr="003018DE" w:rsidRDefault="003018DE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3018DE">
        <w:rPr>
          <w:rFonts w:eastAsia="Times New Roman"/>
          <w:color w:val="000000" w:themeColor="text1"/>
          <w:lang w:val="pl-PL" w:eastAsia="pl-PL" w:bidi="ar-SA"/>
        </w:rPr>
        <w:t>Pomoc uzyskasz:</w:t>
      </w:r>
    </w:p>
    <w:p w14:paraId="686DC25A" w14:textId="1E43CDF6" w:rsidR="003018DE" w:rsidRPr="00EB5787" w:rsidRDefault="003018DE" w:rsidP="003018DE">
      <w:pPr>
        <w:pStyle w:val="Akapitzlist"/>
        <w:numPr>
          <w:ilvl w:val="0"/>
          <w:numId w:val="18"/>
        </w:numPr>
        <w:spacing w:line="360" w:lineRule="auto"/>
        <w:jc w:val="both"/>
        <w:rPr>
          <w:color w:val="000000" w:themeColor="text1"/>
          <w:lang w:val="pl-PL"/>
        </w:rPr>
      </w:pPr>
      <w:r w:rsidRPr="00EB5787">
        <w:rPr>
          <w:color w:val="000000" w:themeColor="text1"/>
          <w:lang w:val="pl-PL"/>
        </w:rPr>
        <w:t>Na infolinii konsumenckiej pod nr tel. 801 440 220 lub 22 266 76 76  oraz e-mailem: porady@dlakonsumentow.pl</w:t>
      </w:r>
    </w:p>
    <w:p w14:paraId="55C5D57B" w14:textId="40EC5DBB" w:rsidR="003018DE" w:rsidRPr="00EB5787" w:rsidRDefault="003018DE" w:rsidP="003018DE">
      <w:pPr>
        <w:pStyle w:val="Akapitzlist"/>
        <w:numPr>
          <w:ilvl w:val="0"/>
          <w:numId w:val="18"/>
        </w:numPr>
        <w:spacing w:line="360" w:lineRule="auto"/>
        <w:jc w:val="both"/>
        <w:rPr>
          <w:color w:val="000000" w:themeColor="text1"/>
          <w:lang w:val="pl-PL"/>
        </w:rPr>
      </w:pPr>
      <w:r w:rsidRPr="00EB5787">
        <w:rPr>
          <w:color w:val="000000" w:themeColor="text1"/>
          <w:lang w:val="pl-PL"/>
        </w:rPr>
        <w:t xml:space="preserve">U rzecznika konsumentów – </w:t>
      </w:r>
      <w:hyperlink r:id="rId14" w:history="1">
        <w:r w:rsidRPr="00EB5787">
          <w:rPr>
            <w:rStyle w:val="Hipercze"/>
            <w:color w:val="000000" w:themeColor="text1"/>
            <w:lang w:val="pl-PL"/>
          </w:rPr>
          <w:t>w twoim mieście lub powiecie</w:t>
        </w:r>
      </w:hyperlink>
    </w:p>
    <w:p w14:paraId="219BA0E8" w14:textId="173840D9" w:rsidR="003018DE" w:rsidRPr="00EB5787" w:rsidRDefault="003018DE" w:rsidP="003018DE">
      <w:pPr>
        <w:pStyle w:val="Akapitzlist"/>
        <w:numPr>
          <w:ilvl w:val="0"/>
          <w:numId w:val="18"/>
        </w:numPr>
        <w:spacing w:line="360" w:lineRule="auto"/>
        <w:jc w:val="both"/>
        <w:rPr>
          <w:color w:val="000000" w:themeColor="text1"/>
          <w:lang w:val="pl-PL"/>
        </w:rPr>
      </w:pPr>
      <w:r w:rsidRPr="00EB5787">
        <w:rPr>
          <w:color w:val="000000" w:themeColor="text1"/>
          <w:lang w:val="pl-PL"/>
        </w:rPr>
        <w:t xml:space="preserve">W placówce Inspekcji Handlowej – </w:t>
      </w:r>
      <w:hyperlink r:id="rId15" w:anchor="faq595" w:history="1">
        <w:r w:rsidRPr="00EB5787">
          <w:rPr>
            <w:rStyle w:val="Hipercze"/>
            <w:color w:val="000000" w:themeColor="text1"/>
            <w:lang w:val="pl-PL"/>
          </w:rPr>
          <w:t>w twoim województwie</w:t>
        </w:r>
      </w:hyperlink>
    </w:p>
    <w:p w14:paraId="5A0BDDBC" w14:textId="77777777" w:rsidR="003018DE" w:rsidRPr="003018DE" w:rsidRDefault="003018DE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4CA690A5" w14:textId="77777777" w:rsidR="003018DE" w:rsidRPr="003018DE" w:rsidRDefault="003018DE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37548E52" w14:textId="1055F50C" w:rsidR="00A3230F" w:rsidRPr="003018DE" w:rsidRDefault="00A3230F" w:rsidP="00B83166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3018DE">
        <w:rPr>
          <w:rFonts w:eastAsia="Times New Roman"/>
          <w:color w:val="000000" w:themeColor="text1"/>
          <w:lang w:val="pl-PL" w:eastAsia="pl-PL" w:bidi="ar-SA"/>
        </w:rPr>
        <w:t xml:space="preserve">W sytuacji sporu z firmą z innego kraju EU, Norwegii, Islandii lub Wielkiej Brytanii – zgłoś się po poradę do Europejskiego Centrum Konsumenckiego, które działa przy UOKiK. </w:t>
      </w:r>
    </w:p>
    <w:p w14:paraId="3AEF879B" w14:textId="77777777" w:rsidR="00A3230F" w:rsidRPr="003018DE" w:rsidRDefault="00A3230F" w:rsidP="00A3230F">
      <w:pPr>
        <w:spacing w:line="276" w:lineRule="auto"/>
        <w:jc w:val="both"/>
        <w:rPr>
          <w:b/>
          <w:color w:val="000000" w:themeColor="text1"/>
          <w:lang w:val="pl-PL"/>
        </w:rPr>
      </w:pPr>
    </w:p>
    <w:p w14:paraId="74E53A68" w14:textId="77777777" w:rsidR="006167AC" w:rsidRPr="003018DE" w:rsidRDefault="006167AC" w:rsidP="006167AC">
      <w:pPr>
        <w:pStyle w:val="Akapitzlist"/>
        <w:numPr>
          <w:ilvl w:val="0"/>
          <w:numId w:val="18"/>
        </w:numPr>
        <w:spacing w:line="360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t xml:space="preserve">Link: </w:t>
      </w:r>
      <w:hyperlink r:id="rId16" w:history="1">
        <w:r w:rsidRPr="003018DE">
          <w:rPr>
            <w:rStyle w:val="Hipercze"/>
            <w:color w:val="000000" w:themeColor="text1"/>
            <w:lang w:val="en-GB"/>
          </w:rPr>
          <w:t>https://konsument.gov.pl/skarga-do-eck/</w:t>
        </w:r>
      </w:hyperlink>
      <w:r w:rsidRPr="003018DE">
        <w:rPr>
          <w:color w:val="000000" w:themeColor="text1"/>
          <w:lang w:val="en-GB"/>
        </w:rPr>
        <w:t xml:space="preserve"> </w:t>
      </w:r>
    </w:p>
    <w:p w14:paraId="18FE904F" w14:textId="3403B676" w:rsidR="006167AC" w:rsidRPr="003018DE" w:rsidRDefault="006167AC" w:rsidP="006167AC">
      <w:pPr>
        <w:pStyle w:val="Akapitzlist"/>
        <w:numPr>
          <w:ilvl w:val="0"/>
          <w:numId w:val="18"/>
        </w:numPr>
        <w:spacing w:line="360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t xml:space="preserve">Link: </w:t>
      </w:r>
      <w:hyperlink r:id="rId17" w:history="1">
        <w:r w:rsidRPr="003018DE">
          <w:rPr>
            <w:rStyle w:val="Hipercze"/>
            <w:color w:val="000000" w:themeColor="text1"/>
            <w:lang w:val="en-GB"/>
          </w:rPr>
          <w:t>https://konsument.gov.pl/pomoc-dla-konsumentow-w-polsce/</w:t>
        </w:r>
      </w:hyperlink>
      <w:r w:rsidRPr="003018DE">
        <w:rPr>
          <w:color w:val="000000" w:themeColor="text1"/>
          <w:lang w:val="en-GB"/>
        </w:rPr>
        <w:t xml:space="preserve"> </w:t>
      </w:r>
    </w:p>
    <w:p w14:paraId="20DD0DF2" w14:textId="77777777" w:rsidR="003018DE" w:rsidRPr="003018DE" w:rsidRDefault="003018DE" w:rsidP="003018DE">
      <w:pPr>
        <w:spacing w:line="360" w:lineRule="auto"/>
        <w:jc w:val="both"/>
        <w:rPr>
          <w:rFonts w:cs="Tahoma"/>
          <w:lang w:val="en-GB"/>
        </w:rPr>
      </w:pPr>
    </w:p>
    <w:p w14:paraId="542C0DBA" w14:textId="5F0E9782" w:rsidR="00A95679" w:rsidRPr="00B83166" w:rsidRDefault="00A3230F" w:rsidP="00520FFE">
      <w:pPr>
        <w:widowControl/>
        <w:autoSpaceDE/>
        <w:autoSpaceDN/>
        <w:spacing w:after="160" w:line="259" w:lineRule="auto"/>
        <w:rPr>
          <w:b/>
          <w:color w:val="005597"/>
          <w:lang w:val="pl-PL"/>
        </w:rPr>
      </w:pPr>
      <w:r w:rsidRPr="009C46A7">
        <w:rPr>
          <w:rFonts w:eastAsia="Times New Roman"/>
          <w:color w:val="66686D"/>
          <w:sz w:val="18"/>
          <w:szCs w:val="18"/>
          <w:lang w:val="pl-PL" w:eastAsia="pl-PL" w:bidi="ar-SA"/>
        </w:rPr>
        <w:br w:type="page"/>
      </w:r>
      <w:r w:rsidR="00520FFE" w:rsidRPr="00B83166">
        <w:rPr>
          <w:b/>
          <w:color w:val="005597"/>
          <w:lang w:val="pl-PL"/>
        </w:rPr>
        <w:lastRenderedPageBreak/>
        <w:t>D</w:t>
      </w:r>
      <w:r w:rsidR="00A95679" w:rsidRPr="00B83166">
        <w:rPr>
          <w:b/>
          <w:color w:val="005597"/>
          <w:lang w:val="pl-PL"/>
        </w:rPr>
        <w:t>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77777777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9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20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21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2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30D45242" w:rsidR="00A95679" w:rsidRPr="00A3230F" w:rsidRDefault="00A3230F" w:rsidP="00A3230F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A3230F">
        <w:rPr>
          <w:color w:val="005597"/>
          <w:sz w:val="15"/>
          <w:lang w:val="pl-PL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sectPr w:rsidR="00A95679" w:rsidRPr="00A3230F" w:rsidSect="00EC4FEB">
      <w:footerReference w:type="default" r:id="rId25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5C288" w14:textId="77777777" w:rsidR="001C03BD" w:rsidRDefault="001C03BD">
      <w:r>
        <w:separator/>
      </w:r>
    </w:p>
  </w:endnote>
  <w:endnote w:type="continuationSeparator" w:id="0">
    <w:p w14:paraId="64979BD0" w14:textId="77777777" w:rsidR="001C03BD" w:rsidRDefault="001C0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FB8DC" w14:textId="77777777" w:rsidR="001C03BD" w:rsidRDefault="001C03BD">
      <w:r>
        <w:separator/>
      </w:r>
    </w:p>
  </w:footnote>
  <w:footnote w:type="continuationSeparator" w:id="0">
    <w:p w14:paraId="55B68315" w14:textId="77777777" w:rsidR="001C03BD" w:rsidRDefault="001C0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F7A66"/>
    <w:multiLevelType w:val="hybridMultilevel"/>
    <w:tmpl w:val="F6B66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F71EF"/>
    <w:multiLevelType w:val="multilevel"/>
    <w:tmpl w:val="4A1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4506E"/>
    <w:multiLevelType w:val="hybridMultilevel"/>
    <w:tmpl w:val="9552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85D03"/>
    <w:multiLevelType w:val="multilevel"/>
    <w:tmpl w:val="20B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977AD"/>
    <w:multiLevelType w:val="hybridMultilevel"/>
    <w:tmpl w:val="2498480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8346B1C"/>
    <w:multiLevelType w:val="hybridMultilevel"/>
    <w:tmpl w:val="D5465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12A9B"/>
    <w:multiLevelType w:val="hybridMultilevel"/>
    <w:tmpl w:val="5EE6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C3C07"/>
    <w:multiLevelType w:val="hybridMultilevel"/>
    <w:tmpl w:val="317E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67FE3"/>
    <w:multiLevelType w:val="hybridMultilevel"/>
    <w:tmpl w:val="D29A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146F8"/>
    <w:multiLevelType w:val="hybridMultilevel"/>
    <w:tmpl w:val="E3AE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84902"/>
    <w:multiLevelType w:val="multilevel"/>
    <w:tmpl w:val="2CEE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816EB6"/>
    <w:multiLevelType w:val="hybridMultilevel"/>
    <w:tmpl w:val="F89AE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46168D"/>
    <w:multiLevelType w:val="hybridMultilevel"/>
    <w:tmpl w:val="BE36C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E1F56"/>
    <w:multiLevelType w:val="hybridMultilevel"/>
    <w:tmpl w:val="C09C9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7314F"/>
    <w:multiLevelType w:val="hybridMultilevel"/>
    <w:tmpl w:val="BDF85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1120E4"/>
    <w:multiLevelType w:val="hybridMultilevel"/>
    <w:tmpl w:val="19E02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BC3213"/>
    <w:multiLevelType w:val="hybridMultilevel"/>
    <w:tmpl w:val="F7DA1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D0174"/>
    <w:multiLevelType w:val="hybridMultilevel"/>
    <w:tmpl w:val="F2122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B105CC"/>
    <w:multiLevelType w:val="hybridMultilevel"/>
    <w:tmpl w:val="4776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23BCB"/>
    <w:multiLevelType w:val="hybridMultilevel"/>
    <w:tmpl w:val="2878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1F1A12"/>
    <w:multiLevelType w:val="hybridMultilevel"/>
    <w:tmpl w:val="AC582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3"/>
  </w:num>
  <w:num w:numId="3">
    <w:abstractNumId w:val="17"/>
  </w:num>
  <w:num w:numId="4">
    <w:abstractNumId w:val="9"/>
  </w:num>
  <w:num w:numId="5">
    <w:abstractNumId w:val="4"/>
  </w:num>
  <w:num w:numId="6">
    <w:abstractNumId w:val="24"/>
  </w:num>
  <w:num w:numId="7">
    <w:abstractNumId w:val="5"/>
  </w:num>
  <w:num w:numId="8">
    <w:abstractNumId w:val="6"/>
  </w:num>
  <w:num w:numId="9">
    <w:abstractNumId w:val="0"/>
  </w:num>
  <w:num w:numId="10">
    <w:abstractNumId w:val="2"/>
  </w:num>
  <w:num w:numId="11">
    <w:abstractNumId w:val="14"/>
  </w:num>
  <w:num w:numId="12">
    <w:abstractNumId w:val="29"/>
  </w:num>
  <w:num w:numId="13">
    <w:abstractNumId w:val="15"/>
  </w:num>
  <w:num w:numId="14">
    <w:abstractNumId w:val="11"/>
  </w:num>
  <w:num w:numId="15">
    <w:abstractNumId w:val="16"/>
  </w:num>
  <w:num w:numId="16">
    <w:abstractNumId w:val="7"/>
  </w:num>
  <w:num w:numId="17">
    <w:abstractNumId w:val="19"/>
  </w:num>
  <w:num w:numId="18">
    <w:abstractNumId w:val="26"/>
  </w:num>
  <w:num w:numId="19">
    <w:abstractNumId w:val="12"/>
  </w:num>
  <w:num w:numId="20">
    <w:abstractNumId w:val="27"/>
  </w:num>
  <w:num w:numId="21">
    <w:abstractNumId w:val="8"/>
  </w:num>
  <w:num w:numId="22">
    <w:abstractNumId w:val="3"/>
  </w:num>
  <w:num w:numId="23">
    <w:abstractNumId w:val="22"/>
  </w:num>
  <w:num w:numId="24">
    <w:abstractNumId w:val="31"/>
  </w:num>
  <w:num w:numId="25">
    <w:abstractNumId w:val="21"/>
  </w:num>
  <w:num w:numId="26">
    <w:abstractNumId w:val="30"/>
  </w:num>
  <w:num w:numId="27">
    <w:abstractNumId w:val="25"/>
  </w:num>
  <w:num w:numId="28">
    <w:abstractNumId w:val="1"/>
  </w:num>
  <w:num w:numId="29">
    <w:abstractNumId w:val="20"/>
  </w:num>
  <w:num w:numId="30">
    <w:abstractNumId w:val="18"/>
  </w:num>
  <w:num w:numId="31">
    <w:abstractNumId w:val="28"/>
  </w:num>
  <w:num w:numId="32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61642"/>
    <w:rsid w:val="00064996"/>
    <w:rsid w:val="00064D27"/>
    <w:rsid w:val="00065956"/>
    <w:rsid w:val="000666AB"/>
    <w:rsid w:val="00066C7F"/>
    <w:rsid w:val="00074E3B"/>
    <w:rsid w:val="00081BC5"/>
    <w:rsid w:val="00085E4E"/>
    <w:rsid w:val="00092577"/>
    <w:rsid w:val="000931B8"/>
    <w:rsid w:val="00093B40"/>
    <w:rsid w:val="0009696F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D07EF"/>
    <w:rsid w:val="000D0A98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27BB8"/>
    <w:rsid w:val="00135642"/>
    <w:rsid w:val="0014152F"/>
    <w:rsid w:val="001416CB"/>
    <w:rsid w:val="001553B2"/>
    <w:rsid w:val="00160949"/>
    <w:rsid w:val="00160CDD"/>
    <w:rsid w:val="00165698"/>
    <w:rsid w:val="00171682"/>
    <w:rsid w:val="001740DF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3BD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4D48"/>
    <w:rsid w:val="0020583E"/>
    <w:rsid w:val="002108C9"/>
    <w:rsid w:val="00210C2A"/>
    <w:rsid w:val="00215155"/>
    <w:rsid w:val="002162B9"/>
    <w:rsid w:val="002166A7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7188D"/>
    <w:rsid w:val="00274CDA"/>
    <w:rsid w:val="00275B93"/>
    <w:rsid w:val="00276C81"/>
    <w:rsid w:val="0028074F"/>
    <w:rsid w:val="002859FC"/>
    <w:rsid w:val="002A1302"/>
    <w:rsid w:val="002A4DEF"/>
    <w:rsid w:val="002A6974"/>
    <w:rsid w:val="002B2274"/>
    <w:rsid w:val="002C4E99"/>
    <w:rsid w:val="002C5268"/>
    <w:rsid w:val="002D0FEA"/>
    <w:rsid w:val="002D21C1"/>
    <w:rsid w:val="002D2CB6"/>
    <w:rsid w:val="002D515A"/>
    <w:rsid w:val="002E06D5"/>
    <w:rsid w:val="002E0F31"/>
    <w:rsid w:val="002E74B1"/>
    <w:rsid w:val="002F3B0E"/>
    <w:rsid w:val="002F4E5E"/>
    <w:rsid w:val="002F64E2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5D1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6119D"/>
    <w:rsid w:val="00362216"/>
    <w:rsid w:val="00363F4B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569B4"/>
    <w:rsid w:val="00463176"/>
    <w:rsid w:val="004639CA"/>
    <w:rsid w:val="004657CF"/>
    <w:rsid w:val="00465872"/>
    <w:rsid w:val="00465F75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43FF"/>
    <w:rsid w:val="004C69BB"/>
    <w:rsid w:val="004D19B4"/>
    <w:rsid w:val="004D4F94"/>
    <w:rsid w:val="004F215A"/>
    <w:rsid w:val="004F2356"/>
    <w:rsid w:val="004F2583"/>
    <w:rsid w:val="004F303A"/>
    <w:rsid w:val="004F3771"/>
    <w:rsid w:val="004F6023"/>
    <w:rsid w:val="004F77C2"/>
    <w:rsid w:val="0050498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450D6"/>
    <w:rsid w:val="00551B38"/>
    <w:rsid w:val="005552FF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C4076"/>
    <w:rsid w:val="005D09F7"/>
    <w:rsid w:val="005D2D80"/>
    <w:rsid w:val="005D2EBD"/>
    <w:rsid w:val="005D5404"/>
    <w:rsid w:val="005D6401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167AC"/>
    <w:rsid w:val="0062197D"/>
    <w:rsid w:val="0062590C"/>
    <w:rsid w:val="00625E13"/>
    <w:rsid w:val="0062623A"/>
    <w:rsid w:val="00626519"/>
    <w:rsid w:val="006311ED"/>
    <w:rsid w:val="00636472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19D4"/>
    <w:rsid w:val="006E3088"/>
    <w:rsid w:val="006E465D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20193"/>
    <w:rsid w:val="0072665F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255D"/>
    <w:rsid w:val="00762886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927C2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E463E"/>
    <w:rsid w:val="007E6874"/>
    <w:rsid w:val="007E7871"/>
    <w:rsid w:val="007F6600"/>
    <w:rsid w:val="007F7067"/>
    <w:rsid w:val="00800F77"/>
    <w:rsid w:val="008017CA"/>
    <w:rsid w:val="00802B64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5732C"/>
    <w:rsid w:val="00860F4B"/>
    <w:rsid w:val="008773B6"/>
    <w:rsid w:val="00881B78"/>
    <w:rsid w:val="00883F9C"/>
    <w:rsid w:val="00884D24"/>
    <w:rsid w:val="00885953"/>
    <w:rsid w:val="00890C02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B4A"/>
    <w:rsid w:val="00937CBA"/>
    <w:rsid w:val="00942BBD"/>
    <w:rsid w:val="00944FA3"/>
    <w:rsid w:val="00945A1F"/>
    <w:rsid w:val="0095406D"/>
    <w:rsid w:val="00962B84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2E29"/>
    <w:rsid w:val="009A332D"/>
    <w:rsid w:val="009A660C"/>
    <w:rsid w:val="009A6B4B"/>
    <w:rsid w:val="009B3953"/>
    <w:rsid w:val="009B674E"/>
    <w:rsid w:val="009C1D76"/>
    <w:rsid w:val="009C46A7"/>
    <w:rsid w:val="009C5127"/>
    <w:rsid w:val="009C568A"/>
    <w:rsid w:val="009C6A36"/>
    <w:rsid w:val="009D0A58"/>
    <w:rsid w:val="009D0CE2"/>
    <w:rsid w:val="009E65FA"/>
    <w:rsid w:val="009F0DDD"/>
    <w:rsid w:val="009F3859"/>
    <w:rsid w:val="009F3FAA"/>
    <w:rsid w:val="009F699C"/>
    <w:rsid w:val="00A016B4"/>
    <w:rsid w:val="00A01A82"/>
    <w:rsid w:val="00A06ED6"/>
    <w:rsid w:val="00A070A7"/>
    <w:rsid w:val="00A11189"/>
    <w:rsid w:val="00A125FE"/>
    <w:rsid w:val="00A149FA"/>
    <w:rsid w:val="00A20BCB"/>
    <w:rsid w:val="00A24B8D"/>
    <w:rsid w:val="00A27259"/>
    <w:rsid w:val="00A30EB0"/>
    <w:rsid w:val="00A3230F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64EE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4D52"/>
    <w:rsid w:val="00AC500B"/>
    <w:rsid w:val="00AC7B53"/>
    <w:rsid w:val="00AD0F5B"/>
    <w:rsid w:val="00AE1C4D"/>
    <w:rsid w:val="00AE4A10"/>
    <w:rsid w:val="00AE4CF0"/>
    <w:rsid w:val="00AE74A9"/>
    <w:rsid w:val="00AF57FE"/>
    <w:rsid w:val="00AF7B92"/>
    <w:rsid w:val="00B04DD2"/>
    <w:rsid w:val="00B07690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27348"/>
    <w:rsid w:val="00B310AA"/>
    <w:rsid w:val="00B320FB"/>
    <w:rsid w:val="00B3572B"/>
    <w:rsid w:val="00B51EE7"/>
    <w:rsid w:val="00B558C6"/>
    <w:rsid w:val="00B569B8"/>
    <w:rsid w:val="00B6013F"/>
    <w:rsid w:val="00B60145"/>
    <w:rsid w:val="00B63697"/>
    <w:rsid w:val="00B65CC7"/>
    <w:rsid w:val="00B67021"/>
    <w:rsid w:val="00B71709"/>
    <w:rsid w:val="00B7234C"/>
    <w:rsid w:val="00B74778"/>
    <w:rsid w:val="00B76DFF"/>
    <w:rsid w:val="00B773BA"/>
    <w:rsid w:val="00B83166"/>
    <w:rsid w:val="00B83C42"/>
    <w:rsid w:val="00B930D6"/>
    <w:rsid w:val="00BA0512"/>
    <w:rsid w:val="00BA28FB"/>
    <w:rsid w:val="00BA2D0D"/>
    <w:rsid w:val="00BA4AC9"/>
    <w:rsid w:val="00BA57F7"/>
    <w:rsid w:val="00BB3699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31E81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34C8"/>
    <w:rsid w:val="00C8529A"/>
    <w:rsid w:val="00C867F0"/>
    <w:rsid w:val="00C95D18"/>
    <w:rsid w:val="00C96C1A"/>
    <w:rsid w:val="00CA0A33"/>
    <w:rsid w:val="00CA1106"/>
    <w:rsid w:val="00CA1306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821"/>
    <w:rsid w:val="00CF4C03"/>
    <w:rsid w:val="00D009B1"/>
    <w:rsid w:val="00D00AE3"/>
    <w:rsid w:val="00D03B53"/>
    <w:rsid w:val="00D0635F"/>
    <w:rsid w:val="00D106D7"/>
    <w:rsid w:val="00D11DC4"/>
    <w:rsid w:val="00D21215"/>
    <w:rsid w:val="00D226AA"/>
    <w:rsid w:val="00D352C3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656F"/>
    <w:rsid w:val="00E07255"/>
    <w:rsid w:val="00E07809"/>
    <w:rsid w:val="00E11796"/>
    <w:rsid w:val="00E13851"/>
    <w:rsid w:val="00E140FD"/>
    <w:rsid w:val="00E14FB5"/>
    <w:rsid w:val="00E16308"/>
    <w:rsid w:val="00E178D3"/>
    <w:rsid w:val="00E2199F"/>
    <w:rsid w:val="00E221C7"/>
    <w:rsid w:val="00E27805"/>
    <w:rsid w:val="00E3094D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84CA3"/>
    <w:rsid w:val="00E85122"/>
    <w:rsid w:val="00E9001D"/>
    <w:rsid w:val="00E91277"/>
    <w:rsid w:val="00E96118"/>
    <w:rsid w:val="00E977CE"/>
    <w:rsid w:val="00EA020F"/>
    <w:rsid w:val="00EA029E"/>
    <w:rsid w:val="00EA065E"/>
    <w:rsid w:val="00EA2668"/>
    <w:rsid w:val="00EB4E7A"/>
    <w:rsid w:val="00EB5787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12575"/>
    <w:rsid w:val="00F12C46"/>
    <w:rsid w:val="00F154FE"/>
    <w:rsid w:val="00F162E4"/>
    <w:rsid w:val="00F24C24"/>
    <w:rsid w:val="00F2732D"/>
    <w:rsid w:val="00F278B8"/>
    <w:rsid w:val="00F306A5"/>
    <w:rsid w:val="00F30D9C"/>
    <w:rsid w:val="00F30EFD"/>
    <w:rsid w:val="00F318A3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776D"/>
    <w:rsid w:val="00F977C0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C195A"/>
    <w:rsid w:val="00FC2B0B"/>
    <w:rsid w:val="00FC330B"/>
    <w:rsid w:val="00FC3CD6"/>
    <w:rsid w:val="00FC4EBD"/>
    <w:rsid w:val="00FD101F"/>
    <w:rsid w:val="00FD6F6B"/>
    <w:rsid w:val="00FE0912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bzc.policja.gov.pl/" TargetMode="External"/><Relationship Id="rId18" Type="http://schemas.openxmlformats.org/officeDocument/2006/relationships/hyperlink" Target="https://twitter.com/ECCPoland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file:///C:\Users\wojciech.szczerba\AppData\Local\Temp\konsument.gov.p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wJeWlaGPc_E" TargetMode="External"/><Relationship Id="rId17" Type="http://schemas.openxmlformats.org/officeDocument/2006/relationships/hyperlink" Target="https://konsument.gov.pl/pomoc-dla-konsumentow-w-polsce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konsument.gov.pl/skarga-do-eck/" TargetMode="External"/><Relationship Id="rId20" Type="http://schemas.openxmlformats.org/officeDocument/2006/relationships/hyperlink" Target="http://www.konsument.gov.pl/pl/news/752/100/ECC-Net-Travel---darmowa-aplikacja-na-wakacje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stracisz_dane_stracisz_pieniadze.php" TargetMode="External"/><Relationship Id="rId24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s://www.uokik.gov.pl/wazne_adresy.php" TargetMode="External"/><Relationship Id="rId23" Type="http://schemas.openxmlformats.org/officeDocument/2006/relationships/image" Target="media/image2.jpeg"/><Relationship Id="rId10" Type="http://schemas.openxmlformats.org/officeDocument/2006/relationships/hyperlink" Target="https://konsument.gov.pl/wiarygodnosc-e-sklepu/" TargetMode="External"/><Relationship Id="rId19" Type="http://schemas.openxmlformats.org/officeDocument/2006/relationships/hyperlink" Target="https://www.facebook.com/EuropejskieCentrumKonsumenckie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uokik.gov.pl/pomoc.php" TargetMode="External"/><Relationship Id="rId22" Type="http://schemas.openxmlformats.org/officeDocument/2006/relationships/hyperlink" Target="mailto:ECCNET-PL@ec.europa.eu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E6664-C0C3-48C7-8485-C0CA1CFD1EFA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EBCE112F-BD1D-44E4-B010-E8A4766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1348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5</cp:revision>
  <cp:lastPrinted>2023-01-30T11:07:00Z</cp:lastPrinted>
  <dcterms:created xsi:type="dcterms:W3CDTF">2023-02-03T11:44:00Z</dcterms:created>
  <dcterms:modified xsi:type="dcterms:W3CDTF">2023-02-06T09:12:00Z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b7fe1bea-f83b-4445-9d10-f61d70e70e2b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